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5" w:rsidRPr="00E504D0" w:rsidRDefault="00F90EE5" w:rsidP="00E504D0">
      <w:pPr>
        <w:jc w:val="both"/>
        <w:rPr>
          <w:rFonts w:ascii="Times New Roman" w:hAnsi="Times New Roman" w:cs="Times New Roman"/>
          <w:sz w:val="24"/>
          <w:szCs w:val="24"/>
        </w:rPr>
      </w:pPr>
    </w:p>
    <w:p w:rsidR="00E504D0" w:rsidRPr="00E504D0" w:rsidRDefault="00E504D0" w:rsidP="00E504D0">
      <w:pPr>
        <w:spacing w:after="0" w:line="240" w:lineRule="auto"/>
        <w:jc w:val="right"/>
        <w:rPr>
          <w:rFonts w:ascii="Times New Roman" w:hAnsi="Times New Roman" w:cs="Times New Roman"/>
          <w:sz w:val="24"/>
          <w:szCs w:val="24"/>
        </w:rPr>
      </w:pPr>
      <w:r w:rsidRPr="00E504D0">
        <w:rPr>
          <w:rFonts w:ascii="Times New Roman" w:hAnsi="Times New Roman" w:cs="Times New Roman"/>
          <w:sz w:val="24"/>
          <w:szCs w:val="24"/>
        </w:rPr>
        <w:t xml:space="preserve">Приложение  </w:t>
      </w:r>
      <w:r>
        <w:rPr>
          <w:rFonts w:ascii="Times New Roman" w:hAnsi="Times New Roman" w:cs="Times New Roman"/>
          <w:sz w:val="24"/>
          <w:szCs w:val="24"/>
        </w:rPr>
        <w:t>№ 3</w:t>
      </w:r>
      <w:r w:rsidRPr="00E504D0">
        <w:rPr>
          <w:rFonts w:ascii="Times New Roman" w:hAnsi="Times New Roman" w:cs="Times New Roman"/>
          <w:sz w:val="24"/>
          <w:szCs w:val="24"/>
        </w:rPr>
        <w:t xml:space="preserve"> к приказу</w:t>
      </w:r>
    </w:p>
    <w:p w:rsidR="00E504D0" w:rsidRPr="00CE0A4C" w:rsidRDefault="00E504D0" w:rsidP="00E504D0">
      <w:pPr>
        <w:spacing w:line="240" w:lineRule="auto"/>
        <w:jc w:val="right"/>
        <w:rPr>
          <w:rFonts w:ascii="Times New Roman" w:hAnsi="Times New Roman" w:cs="Times New Roman"/>
          <w:sz w:val="24"/>
          <w:szCs w:val="24"/>
        </w:rPr>
      </w:pPr>
      <w:r w:rsidRPr="00CE0A4C">
        <w:rPr>
          <w:rFonts w:ascii="Times New Roman" w:hAnsi="Times New Roman" w:cs="Times New Roman"/>
          <w:sz w:val="24"/>
          <w:szCs w:val="24"/>
        </w:rPr>
        <w:t xml:space="preserve"> от </w:t>
      </w:r>
      <w:r>
        <w:rPr>
          <w:rFonts w:ascii="Times New Roman" w:hAnsi="Times New Roman" w:cs="Times New Roman"/>
          <w:sz w:val="24"/>
          <w:szCs w:val="24"/>
          <w:u w:val="single"/>
        </w:rPr>
        <w:t xml:space="preserve">31.12.2019 </w:t>
      </w:r>
      <w:r w:rsidRPr="00CE0A4C">
        <w:rPr>
          <w:rFonts w:ascii="Times New Roman" w:hAnsi="Times New Roman" w:cs="Times New Roman"/>
          <w:sz w:val="24"/>
          <w:szCs w:val="24"/>
        </w:rPr>
        <w:t xml:space="preserve">г.  № </w:t>
      </w:r>
      <w:r>
        <w:rPr>
          <w:rFonts w:ascii="Times New Roman" w:hAnsi="Times New Roman" w:cs="Times New Roman"/>
          <w:sz w:val="24"/>
          <w:szCs w:val="24"/>
          <w:u w:val="single"/>
        </w:rPr>
        <w:t>03-309</w:t>
      </w:r>
    </w:p>
    <w:p w:rsidR="00E504D0" w:rsidRPr="00CE0A4C" w:rsidRDefault="00E504D0" w:rsidP="00E504D0">
      <w:pPr>
        <w:spacing w:line="240" w:lineRule="auto"/>
        <w:jc w:val="center"/>
        <w:rPr>
          <w:rFonts w:ascii="Times New Roman" w:hAnsi="Times New Roman" w:cs="Times New Roman"/>
          <w:b/>
          <w:sz w:val="28"/>
          <w:szCs w:val="28"/>
        </w:rPr>
      </w:pPr>
      <w:r w:rsidRPr="00CE0A4C">
        <w:rPr>
          <w:rFonts w:ascii="Times New Roman" w:hAnsi="Times New Roman" w:cs="Times New Roman"/>
          <w:b/>
          <w:sz w:val="28"/>
          <w:szCs w:val="28"/>
        </w:rPr>
        <w:t>Положение о внутреннем финансовом контроле</w:t>
      </w:r>
      <w:r>
        <w:rPr>
          <w:rFonts w:ascii="Times New Roman" w:hAnsi="Times New Roman" w:cs="Times New Roman"/>
          <w:b/>
          <w:sz w:val="28"/>
          <w:szCs w:val="28"/>
        </w:rPr>
        <w:t>.</w:t>
      </w:r>
    </w:p>
    <w:p w:rsidR="00E504D0" w:rsidRPr="006D574A" w:rsidRDefault="00E504D0" w:rsidP="00754EEE">
      <w:pPr>
        <w:pStyle w:val="a8"/>
        <w:numPr>
          <w:ilvl w:val="0"/>
          <w:numId w:val="3"/>
        </w:numPr>
        <w:spacing w:line="240" w:lineRule="auto"/>
        <w:ind w:hanging="11"/>
        <w:jc w:val="center"/>
        <w:rPr>
          <w:rFonts w:ascii="Times New Roman" w:hAnsi="Times New Roman" w:cs="Times New Roman"/>
          <w:b/>
          <w:sz w:val="24"/>
          <w:szCs w:val="24"/>
        </w:rPr>
      </w:pPr>
      <w:r w:rsidRPr="006D574A">
        <w:rPr>
          <w:rFonts w:ascii="Times New Roman" w:hAnsi="Times New Roman" w:cs="Times New Roman"/>
          <w:b/>
          <w:sz w:val="24"/>
          <w:szCs w:val="24"/>
        </w:rPr>
        <w:t>Общие положения</w:t>
      </w:r>
    </w:p>
    <w:p w:rsidR="00E504D0" w:rsidRPr="006D574A" w:rsidRDefault="00E504D0" w:rsidP="00E504D0">
      <w:pPr>
        <w:pStyle w:val="a8"/>
        <w:numPr>
          <w:ilvl w:val="1"/>
          <w:numId w:val="3"/>
        </w:numPr>
        <w:spacing w:line="240" w:lineRule="auto"/>
        <w:ind w:left="0" w:firstLine="720"/>
        <w:jc w:val="both"/>
        <w:rPr>
          <w:rFonts w:ascii="Times New Roman" w:hAnsi="Times New Roman" w:cs="Times New Roman"/>
          <w:sz w:val="24"/>
          <w:szCs w:val="24"/>
        </w:rPr>
      </w:pPr>
      <w:r w:rsidRPr="006D574A">
        <w:rPr>
          <w:rFonts w:ascii="Times New Roman" w:hAnsi="Times New Roman" w:cs="Times New Roman"/>
          <w:sz w:val="24"/>
          <w:szCs w:val="24"/>
        </w:rPr>
        <w:t xml:space="preserve"> Настоящее положение разработано в соответствии с законодательством России (включая внутриведомственные нормативно-правовые акты) и Уставом Академии. Положение устанавливает единые цели, правила и принципы проведения внутреннего финансового контроля Академии.</w:t>
      </w:r>
    </w:p>
    <w:p w:rsidR="00E504D0" w:rsidRPr="006D574A" w:rsidRDefault="00E504D0" w:rsidP="00E504D0">
      <w:pPr>
        <w:pStyle w:val="a8"/>
        <w:numPr>
          <w:ilvl w:val="1"/>
          <w:numId w:val="3"/>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 xml:space="preserve"> Внутренний финансовый контроль направлен </w:t>
      </w:r>
      <w:proofErr w:type="gramStart"/>
      <w:r w:rsidRPr="006D574A">
        <w:rPr>
          <w:rFonts w:ascii="Times New Roman" w:hAnsi="Times New Roman" w:cs="Times New Roman"/>
          <w:sz w:val="24"/>
          <w:szCs w:val="24"/>
        </w:rPr>
        <w:t>на</w:t>
      </w:r>
      <w:proofErr w:type="gramEnd"/>
      <w:r w:rsidRPr="006D574A">
        <w:rPr>
          <w:rFonts w:ascii="Times New Roman" w:hAnsi="Times New Roman" w:cs="Times New Roman"/>
          <w:sz w:val="24"/>
          <w:szCs w:val="24"/>
        </w:rPr>
        <w:t>:</w:t>
      </w:r>
    </w:p>
    <w:p w:rsidR="00E504D0" w:rsidRPr="006D574A" w:rsidRDefault="00E504D0" w:rsidP="00E504D0">
      <w:pPr>
        <w:pStyle w:val="a8"/>
        <w:numPr>
          <w:ilvl w:val="0"/>
          <w:numId w:val="4"/>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создание системы соблюдения законодательства России в сфере финансовой деятельности</w:t>
      </w:r>
      <w:r w:rsidR="00482CC1">
        <w:rPr>
          <w:rFonts w:ascii="Times New Roman" w:hAnsi="Times New Roman" w:cs="Times New Roman"/>
          <w:sz w:val="24"/>
          <w:szCs w:val="24"/>
        </w:rPr>
        <w:t>, внутренних процедур составления и исполнения плана финансово-хозяйственной деятельности</w:t>
      </w:r>
      <w:r w:rsidRPr="006D574A">
        <w:rPr>
          <w:rFonts w:ascii="Times New Roman" w:hAnsi="Times New Roman" w:cs="Times New Roman"/>
          <w:sz w:val="24"/>
          <w:szCs w:val="24"/>
        </w:rPr>
        <w:t>;</w:t>
      </w:r>
    </w:p>
    <w:p w:rsidR="00E504D0" w:rsidRPr="006D574A" w:rsidRDefault="00E504D0" w:rsidP="00E504D0">
      <w:pPr>
        <w:pStyle w:val="a8"/>
        <w:numPr>
          <w:ilvl w:val="0"/>
          <w:numId w:val="4"/>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повышения качества составления и достоверности бухгалтерской отчетности и ведения бухгалтерского учета;</w:t>
      </w:r>
    </w:p>
    <w:p w:rsidR="00E504D0" w:rsidRPr="006D574A" w:rsidRDefault="00E504D0" w:rsidP="00E504D0">
      <w:pPr>
        <w:pStyle w:val="a8"/>
        <w:numPr>
          <w:ilvl w:val="0"/>
          <w:numId w:val="4"/>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 xml:space="preserve">повышение результативности использования </w:t>
      </w:r>
      <w:r w:rsidR="00482CC1">
        <w:rPr>
          <w:rFonts w:ascii="Times New Roman" w:hAnsi="Times New Roman" w:cs="Times New Roman"/>
          <w:sz w:val="24"/>
          <w:szCs w:val="24"/>
        </w:rPr>
        <w:t>субсидий, средств, полученных от приносящей доход деятельности</w:t>
      </w:r>
      <w:r w:rsidRPr="006D574A">
        <w:rPr>
          <w:rFonts w:ascii="Times New Roman" w:hAnsi="Times New Roman" w:cs="Times New Roman"/>
          <w:sz w:val="24"/>
          <w:szCs w:val="24"/>
        </w:rPr>
        <w:t>.</w:t>
      </w:r>
    </w:p>
    <w:p w:rsidR="00E504D0" w:rsidRPr="006D574A" w:rsidRDefault="00E504D0" w:rsidP="00E504D0">
      <w:pPr>
        <w:pStyle w:val="a8"/>
        <w:numPr>
          <w:ilvl w:val="1"/>
          <w:numId w:val="3"/>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 xml:space="preserve"> Внутренний контроль в Академии могут осуществлять:</w:t>
      </w:r>
    </w:p>
    <w:p w:rsidR="00E504D0" w:rsidRPr="006D574A" w:rsidRDefault="00E504D0" w:rsidP="00E504D0">
      <w:pPr>
        <w:pStyle w:val="a8"/>
        <w:numPr>
          <w:ilvl w:val="0"/>
          <w:numId w:val="5"/>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созданная приказом руководителя комиссия;</w:t>
      </w:r>
    </w:p>
    <w:p w:rsidR="00E504D0" w:rsidRPr="006D574A" w:rsidRDefault="00E504D0" w:rsidP="00E504D0">
      <w:pPr>
        <w:pStyle w:val="a8"/>
        <w:numPr>
          <w:ilvl w:val="0"/>
          <w:numId w:val="5"/>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сторонние организации или внешние аудиторы, привлекаемые для целей поверки финансово-хозяйственной деятельности академии.</w:t>
      </w:r>
    </w:p>
    <w:p w:rsidR="00E504D0" w:rsidRPr="006D574A" w:rsidRDefault="00E504D0" w:rsidP="00E504D0">
      <w:pPr>
        <w:pStyle w:val="a8"/>
        <w:numPr>
          <w:ilvl w:val="1"/>
          <w:numId w:val="3"/>
        </w:numPr>
        <w:spacing w:line="240" w:lineRule="auto"/>
        <w:ind w:left="0" w:firstLine="720"/>
        <w:jc w:val="both"/>
        <w:rPr>
          <w:rFonts w:ascii="Times New Roman" w:hAnsi="Times New Roman" w:cs="Times New Roman"/>
          <w:sz w:val="24"/>
          <w:szCs w:val="24"/>
        </w:rPr>
      </w:pPr>
      <w:r w:rsidRPr="006D574A">
        <w:rPr>
          <w:rFonts w:ascii="Times New Roman" w:hAnsi="Times New Roman" w:cs="Times New Roman"/>
          <w:sz w:val="24"/>
          <w:szCs w:val="24"/>
        </w:rPr>
        <w:t xml:space="preserve"> Целями внутреннего финансового контроля Академии являются подтверждение достоверности бухгалтерского учета и отчетности Академии и соблюдение действующего законодательства России, регулирующего порядок осуществления финан</w:t>
      </w:r>
      <w:r w:rsidR="00482CC1">
        <w:rPr>
          <w:rFonts w:ascii="Times New Roman" w:hAnsi="Times New Roman" w:cs="Times New Roman"/>
          <w:sz w:val="24"/>
          <w:szCs w:val="24"/>
        </w:rPr>
        <w:t>сово-хозяйственной деятельности и подготовка предложений по повышению экономности и результативности использования средств бюджета.</w:t>
      </w:r>
    </w:p>
    <w:p w:rsidR="00E504D0" w:rsidRPr="006D574A" w:rsidRDefault="00E504D0" w:rsidP="00E504D0">
      <w:pPr>
        <w:pStyle w:val="a8"/>
        <w:numPr>
          <w:ilvl w:val="1"/>
          <w:numId w:val="3"/>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 xml:space="preserve"> Основные задачи внутреннего контроля:</w:t>
      </w:r>
    </w:p>
    <w:p w:rsidR="00E504D0" w:rsidRPr="006D574A" w:rsidRDefault="00E504D0" w:rsidP="00E504D0">
      <w:pPr>
        <w:pStyle w:val="a8"/>
        <w:numPr>
          <w:ilvl w:val="0"/>
          <w:numId w:val="6"/>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E504D0" w:rsidRPr="006D574A" w:rsidRDefault="00E504D0" w:rsidP="00E504D0">
      <w:pPr>
        <w:pStyle w:val="a8"/>
        <w:numPr>
          <w:ilvl w:val="0"/>
          <w:numId w:val="6"/>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установление соответствия осуществляемых операций регламентам, полномочиям сотрудников;</w:t>
      </w:r>
    </w:p>
    <w:p w:rsidR="00E504D0" w:rsidRPr="006D574A" w:rsidRDefault="00E504D0" w:rsidP="00E504D0">
      <w:pPr>
        <w:pStyle w:val="a8"/>
        <w:numPr>
          <w:ilvl w:val="0"/>
          <w:numId w:val="6"/>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E504D0" w:rsidRPr="006D574A" w:rsidRDefault="00E504D0" w:rsidP="00E504D0">
      <w:pPr>
        <w:pStyle w:val="a8"/>
        <w:numPr>
          <w:ilvl w:val="0"/>
          <w:numId w:val="6"/>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анализ системы внутреннего контроля Академии, позволяющий выяснить существенные аспекты, влияющие на ее эффективность.</w:t>
      </w:r>
    </w:p>
    <w:p w:rsidR="00E504D0" w:rsidRPr="006D574A" w:rsidRDefault="00E504D0" w:rsidP="00E504D0">
      <w:pPr>
        <w:pStyle w:val="a8"/>
        <w:numPr>
          <w:ilvl w:val="1"/>
          <w:numId w:val="3"/>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Принципы внутреннего финансового контроля Академии:</w:t>
      </w:r>
    </w:p>
    <w:p w:rsidR="00E504D0" w:rsidRPr="006D574A" w:rsidRDefault="00E504D0" w:rsidP="00E504D0">
      <w:pPr>
        <w:pStyle w:val="a8"/>
        <w:numPr>
          <w:ilvl w:val="0"/>
          <w:numId w:val="7"/>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E504D0" w:rsidRPr="006D574A" w:rsidRDefault="00E504D0" w:rsidP="00E504D0">
      <w:pPr>
        <w:pStyle w:val="a8"/>
        <w:numPr>
          <w:ilvl w:val="0"/>
          <w:numId w:val="7"/>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E504D0" w:rsidRPr="006D574A" w:rsidRDefault="00E504D0" w:rsidP="00E504D0">
      <w:pPr>
        <w:pStyle w:val="a8"/>
        <w:numPr>
          <w:ilvl w:val="0"/>
          <w:numId w:val="7"/>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E504D0" w:rsidRPr="006D574A" w:rsidRDefault="00E504D0" w:rsidP="00E504D0">
      <w:pPr>
        <w:pStyle w:val="a8"/>
        <w:numPr>
          <w:ilvl w:val="0"/>
          <w:numId w:val="7"/>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lastRenderedPageBreak/>
        <w:t xml:space="preserve">принцип системности. Проведение контрольных </w:t>
      </w:r>
      <w:proofErr w:type="gramStart"/>
      <w:r w:rsidRPr="006D574A">
        <w:rPr>
          <w:rFonts w:ascii="Times New Roman" w:hAnsi="Times New Roman" w:cs="Times New Roman"/>
          <w:sz w:val="24"/>
          <w:szCs w:val="24"/>
        </w:rPr>
        <w:t>мероприятий всех сторон деятельности объекта внутреннего контроля</w:t>
      </w:r>
      <w:proofErr w:type="gramEnd"/>
      <w:r w:rsidRPr="006D574A">
        <w:rPr>
          <w:rFonts w:ascii="Times New Roman" w:hAnsi="Times New Roman" w:cs="Times New Roman"/>
          <w:sz w:val="24"/>
          <w:szCs w:val="24"/>
        </w:rPr>
        <w:t xml:space="preserve"> и его взаимосвязей в структуре управления;</w:t>
      </w:r>
    </w:p>
    <w:p w:rsidR="00E504D0" w:rsidRDefault="00E504D0" w:rsidP="00E504D0">
      <w:pPr>
        <w:pStyle w:val="a8"/>
        <w:numPr>
          <w:ilvl w:val="0"/>
          <w:numId w:val="7"/>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754EEE" w:rsidRPr="006D574A" w:rsidRDefault="00754EEE" w:rsidP="00754EEE">
      <w:pPr>
        <w:pStyle w:val="a8"/>
        <w:spacing w:line="240" w:lineRule="auto"/>
        <w:ind w:left="1800"/>
        <w:jc w:val="both"/>
        <w:rPr>
          <w:rFonts w:ascii="Times New Roman" w:hAnsi="Times New Roman" w:cs="Times New Roman"/>
          <w:sz w:val="24"/>
          <w:szCs w:val="24"/>
        </w:rPr>
      </w:pPr>
    </w:p>
    <w:p w:rsidR="00E504D0" w:rsidRPr="006D574A" w:rsidRDefault="00E504D0" w:rsidP="00754EEE">
      <w:pPr>
        <w:pStyle w:val="a8"/>
        <w:numPr>
          <w:ilvl w:val="0"/>
          <w:numId w:val="3"/>
        </w:numPr>
        <w:tabs>
          <w:tab w:val="left" w:pos="567"/>
          <w:tab w:val="left" w:pos="993"/>
        </w:tabs>
        <w:spacing w:line="240" w:lineRule="auto"/>
        <w:ind w:hanging="11"/>
        <w:jc w:val="center"/>
        <w:rPr>
          <w:rFonts w:ascii="Times New Roman" w:hAnsi="Times New Roman" w:cs="Times New Roman"/>
          <w:b/>
          <w:sz w:val="24"/>
          <w:szCs w:val="24"/>
        </w:rPr>
      </w:pPr>
      <w:r w:rsidRPr="006D574A">
        <w:rPr>
          <w:rFonts w:ascii="Times New Roman" w:hAnsi="Times New Roman" w:cs="Times New Roman"/>
          <w:b/>
          <w:sz w:val="24"/>
          <w:szCs w:val="24"/>
        </w:rPr>
        <w:t>Система внутреннего контроля</w:t>
      </w:r>
    </w:p>
    <w:p w:rsidR="00E504D0" w:rsidRPr="006D574A" w:rsidRDefault="00E504D0" w:rsidP="00E504D0">
      <w:pPr>
        <w:pStyle w:val="a8"/>
        <w:numPr>
          <w:ilvl w:val="1"/>
          <w:numId w:val="3"/>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 xml:space="preserve"> Система внутреннего контроля обеспечивает;</w:t>
      </w:r>
    </w:p>
    <w:p w:rsidR="00E504D0" w:rsidRPr="006D574A" w:rsidRDefault="00E504D0" w:rsidP="00E504D0">
      <w:pPr>
        <w:pStyle w:val="a8"/>
        <w:numPr>
          <w:ilvl w:val="0"/>
          <w:numId w:val="8"/>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точность и полноту документации бухгалтерского учета;</w:t>
      </w:r>
    </w:p>
    <w:p w:rsidR="00E504D0" w:rsidRPr="006D574A" w:rsidRDefault="00E504D0" w:rsidP="00E504D0">
      <w:pPr>
        <w:pStyle w:val="a8"/>
        <w:numPr>
          <w:ilvl w:val="0"/>
          <w:numId w:val="8"/>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соблюдение требований законодательства;</w:t>
      </w:r>
    </w:p>
    <w:p w:rsidR="00E504D0" w:rsidRPr="006D574A" w:rsidRDefault="00E504D0" w:rsidP="00E504D0">
      <w:pPr>
        <w:pStyle w:val="a8"/>
        <w:numPr>
          <w:ilvl w:val="0"/>
          <w:numId w:val="8"/>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своевременность подготовки достоверной бухгалтерской отчетности;</w:t>
      </w:r>
    </w:p>
    <w:p w:rsidR="00E504D0" w:rsidRPr="006D574A" w:rsidRDefault="00E504D0" w:rsidP="00E504D0">
      <w:pPr>
        <w:pStyle w:val="a8"/>
        <w:numPr>
          <w:ilvl w:val="0"/>
          <w:numId w:val="8"/>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предотвращение ошибок и искажений;</w:t>
      </w:r>
    </w:p>
    <w:p w:rsidR="00E504D0" w:rsidRPr="006D574A" w:rsidRDefault="00E504D0" w:rsidP="00E504D0">
      <w:pPr>
        <w:pStyle w:val="a8"/>
        <w:numPr>
          <w:ilvl w:val="0"/>
          <w:numId w:val="8"/>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исполнение приказов и распоряжений ректора Академии;</w:t>
      </w:r>
    </w:p>
    <w:p w:rsidR="00E504D0" w:rsidRPr="006D574A" w:rsidRDefault="00E504D0" w:rsidP="00E504D0">
      <w:pPr>
        <w:pStyle w:val="a8"/>
        <w:numPr>
          <w:ilvl w:val="0"/>
          <w:numId w:val="8"/>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выполнение планов финансово-хозяйственной деятельности Академии;</w:t>
      </w:r>
    </w:p>
    <w:p w:rsidR="00E504D0" w:rsidRPr="006D574A" w:rsidRDefault="00E504D0" w:rsidP="00E504D0">
      <w:pPr>
        <w:pStyle w:val="a8"/>
        <w:numPr>
          <w:ilvl w:val="0"/>
          <w:numId w:val="8"/>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сохранность имущества Академии.</w:t>
      </w:r>
    </w:p>
    <w:p w:rsidR="00E504D0" w:rsidRDefault="00E504D0" w:rsidP="00E504D0">
      <w:pPr>
        <w:pStyle w:val="a8"/>
        <w:numPr>
          <w:ilvl w:val="1"/>
          <w:numId w:val="3"/>
        </w:numPr>
        <w:spacing w:line="240" w:lineRule="auto"/>
        <w:ind w:left="0" w:firstLine="720"/>
        <w:jc w:val="both"/>
        <w:rPr>
          <w:rFonts w:ascii="Times New Roman" w:hAnsi="Times New Roman" w:cs="Times New Roman"/>
          <w:sz w:val="24"/>
          <w:szCs w:val="24"/>
        </w:rPr>
      </w:pPr>
      <w:r w:rsidRPr="006D574A">
        <w:rPr>
          <w:rFonts w:ascii="Times New Roman" w:hAnsi="Times New Roman" w:cs="Times New Roman"/>
          <w:sz w:val="24"/>
          <w:szCs w:val="24"/>
        </w:rPr>
        <w:t xml:space="preserve">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1514A5" w:rsidRDefault="001514A5" w:rsidP="00E504D0">
      <w:pPr>
        <w:pStyle w:val="a8"/>
        <w:numPr>
          <w:ilvl w:val="1"/>
          <w:numId w:val="3"/>
        </w:numPr>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Академии.</w:t>
      </w:r>
    </w:p>
    <w:p w:rsidR="001514A5" w:rsidRDefault="001514A5" w:rsidP="00E504D0">
      <w:pPr>
        <w:pStyle w:val="a8"/>
        <w:numPr>
          <w:ilvl w:val="1"/>
          <w:numId w:val="3"/>
        </w:numPr>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При выполнении контрольных действий отдельно или совместно используются следующие методы:</w:t>
      </w:r>
    </w:p>
    <w:p w:rsidR="001514A5" w:rsidRDefault="001514A5" w:rsidP="001514A5">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самоконтроль;</w:t>
      </w:r>
    </w:p>
    <w:p w:rsidR="001514A5" w:rsidRDefault="001514A5" w:rsidP="001514A5">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контроль по уровню подчиненности;</w:t>
      </w:r>
    </w:p>
    <w:p w:rsidR="001514A5" w:rsidRDefault="001514A5" w:rsidP="001514A5">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смежный контроль.</w:t>
      </w:r>
    </w:p>
    <w:p w:rsidR="001514A5" w:rsidRDefault="001514A5" w:rsidP="001514A5">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2.5. Контрольные действия подразделяются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1514A5" w:rsidRDefault="001514A5" w:rsidP="001514A5">
      <w:pPr>
        <w:pStyle w:val="a8"/>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визуальные – без использования программных средств;</w:t>
      </w:r>
      <w:proofErr w:type="gramEnd"/>
    </w:p>
    <w:p w:rsidR="001514A5" w:rsidRDefault="001514A5" w:rsidP="001514A5">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автоматические</w:t>
      </w:r>
      <w:proofErr w:type="gramEnd"/>
      <w:r>
        <w:rPr>
          <w:rFonts w:ascii="Times New Roman" w:hAnsi="Times New Roman" w:cs="Times New Roman"/>
          <w:sz w:val="24"/>
          <w:szCs w:val="24"/>
        </w:rPr>
        <w:t xml:space="preserve"> – с использованием программных средств;</w:t>
      </w:r>
    </w:p>
    <w:p w:rsidR="001514A5" w:rsidRDefault="001514A5" w:rsidP="001514A5">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смешанные</w:t>
      </w:r>
      <w:proofErr w:type="gramEnd"/>
      <w:r>
        <w:rPr>
          <w:rFonts w:ascii="Times New Roman" w:hAnsi="Times New Roman" w:cs="Times New Roman"/>
          <w:sz w:val="24"/>
          <w:szCs w:val="24"/>
        </w:rPr>
        <w:t xml:space="preserve"> – с использованием программных средств должностными лицами.</w:t>
      </w:r>
    </w:p>
    <w:p w:rsidR="00842BA2" w:rsidRDefault="00842BA2" w:rsidP="001514A5">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2.6. Способы проведения контрольных действий:</w:t>
      </w:r>
    </w:p>
    <w:p w:rsidR="00842BA2" w:rsidRDefault="00842BA2" w:rsidP="001514A5">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сплошной способ;</w:t>
      </w:r>
    </w:p>
    <w:p w:rsidR="00842BA2" w:rsidRDefault="00842BA2" w:rsidP="00842BA2">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выборочный способ.</w:t>
      </w:r>
    </w:p>
    <w:p w:rsidR="00842BA2" w:rsidRDefault="00842BA2" w:rsidP="00842BA2">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2.7. При проведении внутреннего контроля проводятся:</w:t>
      </w:r>
    </w:p>
    <w:p w:rsidR="00842BA2" w:rsidRDefault="00842BA2" w:rsidP="00842BA2">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проверка документального оформления;</w:t>
      </w:r>
    </w:p>
    <w:p w:rsidR="00842BA2" w:rsidRDefault="00842BA2" w:rsidP="00842BA2">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соотношение оплаты материальных активов с их поступлением</w:t>
      </w:r>
      <w:r w:rsidR="004E6FEE">
        <w:rPr>
          <w:rFonts w:ascii="Times New Roman" w:hAnsi="Times New Roman" w:cs="Times New Roman"/>
          <w:sz w:val="24"/>
          <w:szCs w:val="24"/>
        </w:rPr>
        <w:t xml:space="preserve"> в Академию;</w:t>
      </w:r>
    </w:p>
    <w:p w:rsidR="004E6FEE" w:rsidRDefault="004E6FEE" w:rsidP="00842BA2">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4E6FEE" w:rsidRDefault="004E6FEE" w:rsidP="00842BA2">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754EEE" w:rsidRPr="00842BA2" w:rsidRDefault="00754EEE" w:rsidP="00842BA2">
      <w:pPr>
        <w:pStyle w:val="a8"/>
        <w:spacing w:line="240" w:lineRule="auto"/>
        <w:jc w:val="both"/>
        <w:rPr>
          <w:rFonts w:ascii="Times New Roman" w:hAnsi="Times New Roman" w:cs="Times New Roman"/>
          <w:sz w:val="24"/>
          <w:szCs w:val="24"/>
        </w:rPr>
      </w:pPr>
    </w:p>
    <w:p w:rsidR="00754EEE" w:rsidRPr="00754EEE" w:rsidRDefault="00E504D0" w:rsidP="00754EEE">
      <w:pPr>
        <w:pStyle w:val="a8"/>
        <w:numPr>
          <w:ilvl w:val="0"/>
          <w:numId w:val="3"/>
        </w:numPr>
        <w:spacing w:line="240" w:lineRule="auto"/>
        <w:ind w:hanging="11"/>
        <w:jc w:val="center"/>
        <w:rPr>
          <w:rFonts w:ascii="Times New Roman" w:hAnsi="Times New Roman" w:cs="Times New Roman"/>
          <w:sz w:val="24"/>
          <w:szCs w:val="24"/>
        </w:rPr>
      </w:pPr>
      <w:r w:rsidRPr="006D574A">
        <w:rPr>
          <w:rFonts w:ascii="Times New Roman" w:hAnsi="Times New Roman" w:cs="Times New Roman"/>
          <w:b/>
          <w:sz w:val="24"/>
          <w:szCs w:val="24"/>
        </w:rPr>
        <w:t>Организация внутреннего финансового контроля</w:t>
      </w:r>
      <w:r w:rsidRPr="006D574A">
        <w:rPr>
          <w:rFonts w:ascii="Times New Roman" w:hAnsi="Times New Roman" w:cs="Times New Roman"/>
          <w:sz w:val="24"/>
          <w:szCs w:val="24"/>
        </w:rPr>
        <w:t>.</w:t>
      </w:r>
    </w:p>
    <w:p w:rsidR="00E504D0" w:rsidRPr="004E6FEE" w:rsidRDefault="00E504D0" w:rsidP="00E504D0">
      <w:pPr>
        <w:pStyle w:val="a8"/>
        <w:numPr>
          <w:ilvl w:val="1"/>
          <w:numId w:val="3"/>
        </w:numPr>
        <w:spacing w:line="240" w:lineRule="auto"/>
        <w:ind w:left="0" w:firstLine="720"/>
        <w:jc w:val="both"/>
        <w:rPr>
          <w:rFonts w:ascii="Times New Roman" w:hAnsi="Times New Roman" w:cs="Times New Roman"/>
          <w:sz w:val="24"/>
          <w:szCs w:val="24"/>
        </w:rPr>
      </w:pPr>
      <w:r w:rsidRPr="004E6FEE">
        <w:rPr>
          <w:rFonts w:ascii="Times New Roman" w:hAnsi="Times New Roman" w:cs="Times New Roman"/>
          <w:sz w:val="24"/>
          <w:szCs w:val="24"/>
        </w:rPr>
        <w:t xml:space="preserve"> Внутренний финансовый контроль в учреждении подразделяется </w:t>
      </w:r>
      <w:proofErr w:type="gramStart"/>
      <w:r w:rsidRPr="004E6FEE">
        <w:rPr>
          <w:rFonts w:ascii="Times New Roman" w:hAnsi="Times New Roman" w:cs="Times New Roman"/>
          <w:sz w:val="24"/>
          <w:szCs w:val="24"/>
        </w:rPr>
        <w:t>на</w:t>
      </w:r>
      <w:proofErr w:type="gramEnd"/>
      <w:r w:rsidRPr="004E6FEE">
        <w:rPr>
          <w:rFonts w:ascii="Times New Roman" w:hAnsi="Times New Roman" w:cs="Times New Roman"/>
          <w:sz w:val="24"/>
          <w:szCs w:val="24"/>
        </w:rPr>
        <w:t xml:space="preserve"> предварительный, текущий и последующий.</w:t>
      </w:r>
    </w:p>
    <w:p w:rsidR="00E504D0" w:rsidRPr="006D574A" w:rsidRDefault="00E504D0" w:rsidP="00E504D0">
      <w:pPr>
        <w:pStyle w:val="a8"/>
        <w:spacing w:line="240" w:lineRule="auto"/>
        <w:ind w:left="0" w:firstLine="1080"/>
        <w:jc w:val="both"/>
        <w:rPr>
          <w:rFonts w:ascii="Times New Roman" w:hAnsi="Times New Roman" w:cs="Times New Roman"/>
          <w:sz w:val="24"/>
          <w:szCs w:val="24"/>
        </w:rPr>
      </w:pPr>
      <w:r w:rsidRPr="006D574A">
        <w:rPr>
          <w:rFonts w:ascii="Times New Roman" w:hAnsi="Times New Roman" w:cs="Times New Roman"/>
          <w:sz w:val="24"/>
          <w:szCs w:val="24"/>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E504D0" w:rsidRPr="006D574A" w:rsidRDefault="00E504D0" w:rsidP="00E504D0">
      <w:pPr>
        <w:pStyle w:val="a8"/>
        <w:spacing w:line="240" w:lineRule="auto"/>
        <w:ind w:left="0" w:firstLine="567"/>
        <w:jc w:val="both"/>
        <w:rPr>
          <w:rFonts w:ascii="Times New Roman" w:hAnsi="Times New Roman" w:cs="Times New Roman"/>
          <w:sz w:val="24"/>
          <w:szCs w:val="24"/>
        </w:rPr>
      </w:pPr>
      <w:r w:rsidRPr="006D574A">
        <w:rPr>
          <w:rFonts w:ascii="Times New Roman" w:hAnsi="Times New Roman" w:cs="Times New Roman"/>
          <w:sz w:val="24"/>
          <w:szCs w:val="24"/>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E504D0" w:rsidRPr="006D574A" w:rsidRDefault="00E504D0" w:rsidP="00E504D0">
      <w:pPr>
        <w:pStyle w:val="a8"/>
        <w:spacing w:line="240" w:lineRule="auto"/>
        <w:ind w:left="0" w:firstLine="567"/>
        <w:jc w:val="both"/>
        <w:rPr>
          <w:rFonts w:ascii="Times New Roman" w:hAnsi="Times New Roman" w:cs="Times New Roman"/>
          <w:sz w:val="24"/>
          <w:szCs w:val="24"/>
        </w:rPr>
      </w:pPr>
      <w:r w:rsidRPr="006D574A">
        <w:rPr>
          <w:rFonts w:ascii="Times New Roman" w:hAnsi="Times New Roman" w:cs="Times New Roman"/>
          <w:sz w:val="24"/>
          <w:szCs w:val="24"/>
        </w:rPr>
        <w:t>Предварительный контроль осуществляют ректор Академии, проректор, главный бухгалтер, начальник ФЭУ и сотрудники юридического отдела.</w:t>
      </w:r>
    </w:p>
    <w:p w:rsidR="00E504D0" w:rsidRPr="006D574A" w:rsidRDefault="004E6FEE" w:rsidP="00E504D0">
      <w:pPr>
        <w:pStyle w:val="a8"/>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рамках</w:t>
      </w:r>
      <w:r w:rsidR="00E504D0" w:rsidRPr="006D574A">
        <w:rPr>
          <w:rFonts w:ascii="Times New Roman" w:hAnsi="Times New Roman" w:cs="Times New Roman"/>
          <w:sz w:val="24"/>
          <w:szCs w:val="24"/>
        </w:rPr>
        <w:t xml:space="preserve"> предварительного внутреннего финансового контроля </w:t>
      </w:r>
      <w:r>
        <w:rPr>
          <w:rFonts w:ascii="Times New Roman" w:hAnsi="Times New Roman" w:cs="Times New Roman"/>
          <w:sz w:val="24"/>
          <w:szCs w:val="24"/>
        </w:rPr>
        <w:t>проводится</w:t>
      </w:r>
      <w:r w:rsidR="00E504D0" w:rsidRPr="006D574A">
        <w:rPr>
          <w:rFonts w:ascii="Times New Roman" w:hAnsi="Times New Roman" w:cs="Times New Roman"/>
          <w:sz w:val="24"/>
          <w:szCs w:val="24"/>
        </w:rPr>
        <w:t>:</w:t>
      </w:r>
    </w:p>
    <w:p w:rsidR="00E504D0" w:rsidRPr="006D574A" w:rsidRDefault="00E504D0" w:rsidP="00E504D0">
      <w:pPr>
        <w:pStyle w:val="a8"/>
        <w:numPr>
          <w:ilvl w:val="0"/>
          <w:numId w:val="9"/>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lastRenderedPageBreak/>
        <w:t>проверка финансово-плановых документов главным бухгалтером (заместителем главного бухгалтера), начальником ФЭУ, их визирование, согласование и урегулирование разногласий;</w:t>
      </w:r>
    </w:p>
    <w:p w:rsidR="00E504D0" w:rsidRDefault="00E504D0" w:rsidP="00E504D0">
      <w:pPr>
        <w:pStyle w:val="a8"/>
        <w:numPr>
          <w:ilvl w:val="0"/>
          <w:numId w:val="9"/>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проверка</w:t>
      </w:r>
      <w:r w:rsidR="004E6FEE">
        <w:rPr>
          <w:rFonts w:ascii="Times New Roman" w:hAnsi="Times New Roman" w:cs="Times New Roman"/>
          <w:sz w:val="24"/>
          <w:szCs w:val="24"/>
        </w:rPr>
        <w:t xml:space="preserve"> законности и экономической обоснованности,</w:t>
      </w:r>
      <w:r w:rsidRPr="006D574A">
        <w:rPr>
          <w:rFonts w:ascii="Times New Roman" w:hAnsi="Times New Roman" w:cs="Times New Roman"/>
          <w:sz w:val="24"/>
          <w:szCs w:val="24"/>
        </w:rPr>
        <w:t xml:space="preserve"> визирование проектов договоров</w:t>
      </w:r>
      <w:r w:rsidR="004E6FEE">
        <w:rPr>
          <w:rFonts w:ascii="Times New Roman" w:hAnsi="Times New Roman" w:cs="Times New Roman"/>
          <w:sz w:val="24"/>
          <w:szCs w:val="24"/>
        </w:rPr>
        <w:t xml:space="preserve"> (контрактов), визирование договоров (контрактов) и прочих документов, из которых вытекают денежные обязательстваначальником юридической службы и</w:t>
      </w:r>
      <w:r w:rsidRPr="006D574A">
        <w:rPr>
          <w:rFonts w:ascii="Times New Roman" w:hAnsi="Times New Roman" w:cs="Times New Roman"/>
          <w:sz w:val="24"/>
          <w:szCs w:val="24"/>
        </w:rPr>
        <w:t xml:space="preserve"> начальником ФЭУ;</w:t>
      </w:r>
    </w:p>
    <w:p w:rsidR="004E0D22" w:rsidRPr="006D574A" w:rsidRDefault="004E0D22" w:rsidP="00E504D0">
      <w:pPr>
        <w:pStyle w:val="a8"/>
        <w:numPr>
          <w:ilvl w:val="0"/>
          <w:numId w:val="9"/>
        </w:numPr>
        <w:spacing w:line="24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принятием обязательств учреждения в пределах утвержденных плановых назначений;</w:t>
      </w:r>
    </w:p>
    <w:p w:rsidR="00E504D0" w:rsidRPr="006D574A" w:rsidRDefault="00E504D0" w:rsidP="00E504D0">
      <w:pPr>
        <w:pStyle w:val="a8"/>
        <w:numPr>
          <w:ilvl w:val="0"/>
          <w:numId w:val="9"/>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(заместителем главного бухгалтера) и другими уполномоченными должностными лицами.</w:t>
      </w:r>
    </w:p>
    <w:p w:rsidR="00E504D0" w:rsidRPr="004E0D22" w:rsidRDefault="00E504D0" w:rsidP="00E504D0">
      <w:pPr>
        <w:pStyle w:val="a8"/>
        <w:spacing w:line="240" w:lineRule="auto"/>
        <w:ind w:left="708"/>
        <w:jc w:val="both"/>
        <w:rPr>
          <w:rFonts w:ascii="Times New Roman" w:hAnsi="Times New Roman" w:cs="Times New Roman"/>
          <w:sz w:val="24"/>
          <w:szCs w:val="24"/>
        </w:rPr>
      </w:pPr>
      <w:r w:rsidRPr="006D574A">
        <w:rPr>
          <w:rFonts w:ascii="Times New Roman" w:hAnsi="Times New Roman" w:cs="Times New Roman"/>
          <w:sz w:val="24"/>
          <w:szCs w:val="24"/>
        </w:rPr>
        <w:t xml:space="preserve">      3.1.2.  </w:t>
      </w:r>
      <w:r w:rsidR="004E0D22">
        <w:rPr>
          <w:rFonts w:ascii="Times New Roman" w:hAnsi="Times New Roman" w:cs="Times New Roman"/>
          <w:sz w:val="24"/>
          <w:szCs w:val="24"/>
        </w:rPr>
        <w:t>В рамках текущего внутреннего контроля производится</w:t>
      </w:r>
      <w:r w:rsidRPr="004E0D22">
        <w:rPr>
          <w:rFonts w:ascii="Times New Roman" w:hAnsi="Times New Roman" w:cs="Times New Roman"/>
          <w:sz w:val="24"/>
          <w:szCs w:val="24"/>
        </w:rPr>
        <w:t>:</w:t>
      </w:r>
    </w:p>
    <w:p w:rsidR="00E504D0" w:rsidRPr="006D574A" w:rsidRDefault="005C6F60" w:rsidP="00E504D0">
      <w:pPr>
        <w:pStyle w:val="a8"/>
        <w:numPr>
          <w:ilvl w:val="0"/>
          <w:numId w:val="10"/>
        </w:numPr>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проверка расходных денежных документов до их оплаты, фактом контроля является разрешение документов к оплате (счета, расчетно-платежные ведомости и т.д.)</w:t>
      </w:r>
      <w:r w:rsidR="00E504D0" w:rsidRPr="006D574A">
        <w:rPr>
          <w:rFonts w:ascii="Times New Roman" w:hAnsi="Times New Roman" w:cs="Times New Roman"/>
          <w:sz w:val="24"/>
          <w:szCs w:val="24"/>
        </w:rPr>
        <w:t>;</w:t>
      </w:r>
    </w:p>
    <w:p w:rsidR="00E504D0" w:rsidRPr="006D574A" w:rsidRDefault="005C6F60" w:rsidP="00E504D0">
      <w:pPr>
        <w:pStyle w:val="a8"/>
        <w:numPr>
          <w:ilvl w:val="0"/>
          <w:numId w:val="10"/>
        </w:numPr>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проверка первичных документов, отражающих факты хозяйственной жизни Академии</w:t>
      </w:r>
      <w:r w:rsidR="00E504D0" w:rsidRPr="006D574A">
        <w:rPr>
          <w:rFonts w:ascii="Times New Roman" w:hAnsi="Times New Roman" w:cs="Times New Roman"/>
          <w:sz w:val="24"/>
          <w:szCs w:val="24"/>
        </w:rPr>
        <w:t>;</w:t>
      </w:r>
    </w:p>
    <w:p w:rsidR="00E504D0" w:rsidRDefault="005C6F60" w:rsidP="00E504D0">
      <w:pPr>
        <w:pStyle w:val="a8"/>
        <w:numPr>
          <w:ilvl w:val="0"/>
          <w:numId w:val="10"/>
        </w:num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проверка наличия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ассе, в том числе контроль за соблюдением правил осуществления кассовых операций, оформления кассовых документов;</w:t>
      </w:r>
    </w:p>
    <w:p w:rsidR="005C6F60" w:rsidRPr="006D574A" w:rsidRDefault="005C6F60" w:rsidP="00E504D0">
      <w:pPr>
        <w:pStyle w:val="a8"/>
        <w:numPr>
          <w:ilvl w:val="0"/>
          <w:numId w:val="10"/>
        </w:numPr>
        <w:spacing w:after="0" w:line="24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взысканием дебиторской и погашением кредиторской задолженности;</w:t>
      </w:r>
    </w:p>
    <w:p w:rsidR="00E504D0" w:rsidRPr="006D574A" w:rsidRDefault="00E504D0" w:rsidP="00E504D0">
      <w:pPr>
        <w:pStyle w:val="a8"/>
        <w:numPr>
          <w:ilvl w:val="0"/>
          <w:numId w:val="11"/>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проверка полноты оприходования полученных в банке наличных денежных средств;</w:t>
      </w:r>
    </w:p>
    <w:p w:rsidR="00E504D0" w:rsidRPr="006D574A" w:rsidRDefault="00E504D0" w:rsidP="00E504D0">
      <w:pPr>
        <w:pStyle w:val="a8"/>
        <w:numPr>
          <w:ilvl w:val="0"/>
          <w:numId w:val="11"/>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 xml:space="preserve">проверка у подотчетных лиц </w:t>
      </w:r>
      <w:proofErr w:type="gramStart"/>
      <w:r w:rsidRPr="006D574A">
        <w:rPr>
          <w:rFonts w:ascii="Times New Roman" w:hAnsi="Times New Roman" w:cs="Times New Roman"/>
          <w:sz w:val="24"/>
          <w:szCs w:val="24"/>
        </w:rPr>
        <w:t>наличия</w:t>
      </w:r>
      <w:proofErr w:type="gramEnd"/>
      <w:r w:rsidRPr="006D574A">
        <w:rPr>
          <w:rFonts w:ascii="Times New Roman" w:hAnsi="Times New Roman" w:cs="Times New Roman"/>
          <w:sz w:val="24"/>
          <w:szCs w:val="24"/>
        </w:rPr>
        <w:t xml:space="preserve"> полученных под отчет наличных денежных средств и (или) оправдательных документов;</w:t>
      </w:r>
    </w:p>
    <w:p w:rsidR="00E504D0" w:rsidRPr="006D574A" w:rsidRDefault="00E504D0" w:rsidP="00E504D0">
      <w:pPr>
        <w:pStyle w:val="a8"/>
        <w:numPr>
          <w:ilvl w:val="0"/>
          <w:numId w:val="11"/>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 xml:space="preserve">сверка аналитического учета с </w:t>
      </w:r>
      <w:proofErr w:type="gramStart"/>
      <w:r w:rsidRPr="006D574A">
        <w:rPr>
          <w:rFonts w:ascii="Times New Roman" w:hAnsi="Times New Roman" w:cs="Times New Roman"/>
          <w:sz w:val="24"/>
          <w:szCs w:val="24"/>
        </w:rPr>
        <w:t>синтетическим</w:t>
      </w:r>
      <w:proofErr w:type="gramEnd"/>
      <w:r w:rsidRPr="006D574A">
        <w:rPr>
          <w:rFonts w:ascii="Times New Roman" w:hAnsi="Times New Roman" w:cs="Times New Roman"/>
          <w:sz w:val="24"/>
          <w:szCs w:val="24"/>
        </w:rPr>
        <w:t xml:space="preserve"> (оборотная ведомость);</w:t>
      </w:r>
    </w:p>
    <w:p w:rsidR="00E504D0" w:rsidRDefault="00E504D0" w:rsidP="00E504D0">
      <w:pPr>
        <w:pStyle w:val="a8"/>
        <w:numPr>
          <w:ilvl w:val="0"/>
          <w:numId w:val="11"/>
        </w:numPr>
        <w:spacing w:after="0"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проверка фактическо</w:t>
      </w:r>
      <w:r w:rsidR="005C6F60">
        <w:rPr>
          <w:rFonts w:ascii="Times New Roman" w:hAnsi="Times New Roman" w:cs="Times New Roman"/>
          <w:sz w:val="24"/>
          <w:szCs w:val="24"/>
        </w:rPr>
        <w:t>го наличия материальных средств;</w:t>
      </w:r>
    </w:p>
    <w:p w:rsidR="005C6F60" w:rsidRDefault="005C6F60" w:rsidP="00E504D0">
      <w:pPr>
        <w:pStyle w:val="a8"/>
        <w:numPr>
          <w:ilvl w:val="0"/>
          <w:numId w:val="11"/>
        </w:num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мониторинг </w:t>
      </w:r>
      <w:r w:rsidR="003B12BA">
        <w:rPr>
          <w:rFonts w:ascii="Times New Roman" w:hAnsi="Times New Roman" w:cs="Times New Roman"/>
          <w:sz w:val="24"/>
          <w:szCs w:val="24"/>
        </w:rPr>
        <w:t>расходования средств субсидии по назначению, оценка эффективности и результативности их расходования;</w:t>
      </w:r>
    </w:p>
    <w:p w:rsidR="003B12BA" w:rsidRPr="006D574A" w:rsidRDefault="003B12BA" w:rsidP="00E504D0">
      <w:pPr>
        <w:pStyle w:val="a8"/>
        <w:numPr>
          <w:ilvl w:val="0"/>
          <w:numId w:val="11"/>
        </w:num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w:t>
      </w:r>
    </w:p>
    <w:p w:rsidR="00E504D0" w:rsidRDefault="00E504D0" w:rsidP="00E504D0">
      <w:pPr>
        <w:spacing w:after="0" w:line="240" w:lineRule="auto"/>
        <w:ind w:firstLine="567"/>
        <w:jc w:val="both"/>
        <w:rPr>
          <w:rFonts w:ascii="Times New Roman" w:hAnsi="Times New Roman" w:cs="Times New Roman"/>
          <w:sz w:val="24"/>
          <w:szCs w:val="24"/>
        </w:rPr>
      </w:pPr>
      <w:r w:rsidRPr="006D574A">
        <w:rPr>
          <w:rFonts w:ascii="Times New Roman" w:hAnsi="Times New Roman" w:cs="Times New Roman"/>
          <w:sz w:val="24"/>
          <w:szCs w:val="24"/>
        </w:rPr>
        <w:t>Ведение текущего контроля осуществляется на постоянной основе главным бухгалтером (заместителем главного бухгалтера)</w:t>
      </w:r>
      <w:r w:rsidR="003B12BA">
        <w:rPr>
          <w:rFonts w:ascii="Times New Roman" w:hAnsi="Times New Roman" w:cs="Times New Roman"/>
          <w:sz w:val="24"/>
          <w:szCs w:val="24"/>
        </w:rPr>
        <w:t xml:space="preserve"> и начальником ФЭУ</w:t>
      </w:r>
      <w:r w:rsidRPr="006D574A">
        <w:rPr>
          <w:rFonts w:ascii="Times New Roman" w:hAnsi="Times New Roman" w:cs="Times New Roman"/>
          <w:sz w:val="24"/>
          <w:szCs w:val="24"/>
        </w:rPr>
        <w:t>.</w:t>
      </w:r>
    </w:p>
    <w:p w:rsidR="005C6F60" w:rsidRDefault="005C6F60" w:rsidP="00E504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Проверку первичных учетных документов</w:t>
      </w:r>
      <w:r w:rsidR="003B12BA">
        <w:rPr>
          <w:rFonts w:ascii="Times New Roman" w:hAnsi="Times New Roman" w:cs="Times New Roman"/>
          <w:sz w:val="24"/>
          <w:szCs w:val="24"/>
        </w:rPr>
        <w:t xml:space="preserve"> проводится сотрудниками бухгалтерии, которые принимают документы к учету. В каждом документе проверяют:</w:t>
      </w:r>
    </w:p>
    <w:p w:rsidR="003B12BA" w:rsidRDefault="003B12BA" w:rsidP="00E504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соответствие формы документа и хозяйственной операции;</w:t>
      </w:r>
    </w:p>
    <w:p w:rsidR="003B12BA" w:rsidRDefault="003B12BA" w:rsidP="00E504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наличие обязательных реквизитов, если документ составлен не по унифицированной форме;</w:t>
      </w:r>
    </w:p>
    <w:p w:rsidR="003B12BA" w:rsidRPr="006D574A" w:rsidRDefault="003B12BA" w:rsidP="00E504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правильность заполнение и наличие подписей.</w:t>
      </w:r>
    </w:p>
    <w:p w:rsidR="00E504D0" w:rsidRPr="006D574A" w:rsidRDefault="00E504D0" w:rsidP="00E504D0">
      <w:pPr>
        <w:spacing w:after="0" w:line="240" w:lineRule="auto"/>
        <w:ind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3.1.3. </w:t>
      </w:r>
      <w:r w:rsidRPr="005C6F60">
        <w:rPr>
          <w:rFonts w:ascii="Times New Roman" w:hAnsi="Times New Roman" w:cs="Times New Roman"/>
          <w:sz w:val="24"/>
          <w:szCs w:val="24"/>
        </w:rPr>
        <w:t>Последующий контроль</w:t>
      </w:r>
      <w:r w:rsidRPr="006D574A">
        <w:rPr>
          <w:rFonts w:ascii="Times New Roman" w:hAnsi="Times New Roman" w:cs="Times New Roman"/>
          <w:sz w:val="24"/>
          <w:szCs w:val="24"/>
        </w:rPr>
        <w:t xml:space="preserve"> проводиться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E504D0" w:rsidRPr="006D574A" w:rsidRDefault="00E504D0" w:rsidP="00E504D0">
      <w:pPr>
        <w:spacing w:after="0" w:line="240" w:lineRule="auto"/>
        <w:ind w:firstLine="1134"/>
        <w:jc w:val="both"/>
        <w:rPr>
          <w:rFonts w:ascii="Times New Roman" w:hAnsi="Times New Roman" w:cs="Times New Roman"/>
          <w:sz w:val="24"/>
          <w:szCs w:val="24"/>
        </w:rPr>
      </w:pPr>
      <w:r w:rsidRPr="006D574A">
        <w:rPr>
          <w:rFonts w:ascii="Times New Roman" w:hAnsi="Times New Roman" w:cs="Times New Roman"/>
          <w:sz w:val="24"/>
          <w:szCs w:val="24"/>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E504D0" w:rsidRPr="006D574A" w:rsidRDefault="00E504D0" w:rsidP="00E504D0">
      <w:pPr>
        <w:spacing w:after="0" w:line="240" w:lineRule="auto"/>
        <w:ind w:firstLine="567"/>
        <w:jc w:val="both"/>
        <w:rPr>
          <w:rFonts w:ascii="Times New Roman" w:hAnsi="Times New Roman" w:cs="Times New Roman"/>
          <w:sz w:val="24"/>
          <w:szCs w:val="24"/>
        </w:rPr>
      </w:pPr>
      <w:r w:rsidRPr="006D574A">
        <w:rPr>
          <w:rFonts w:ascii="Times New Roman" w:hAnsi="Times New Roman" w:cs="Times New Roman"/>
          <w:sz w:val="24"/>
          <w:szCs w:val="24"/>
        </w:rPr>
        <w:t>Формами последующего внутреннего финансового контроля являются:</w:t>
      </w:r>
    </w:p>
    <w:p w:rsidR="00E504D0" w:rsidRPr="006D574A" w:rsidRDefault="00E504D0" w:rsidP="00E504D0">
      <w:pPr>
        <w:pStyle w:val="a8"/>
        <w:numPr>
          <w:ilvl w:val="0"/>
          <w:numId w:val="12"/>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инвентаризация;</w:t>
      </w:r>
    </w:p>
    <w:p w:rsidR="00E504D0" w:rsidRPr="006D574A" w:rsidRDefault="00E504D0" w:rsidP="00E504D0">
      <w:pPr>
        <w:pStyle w:val="a8"/>
        <w:numPr>
          <w:ilvl w:val="0"/>
          <w:numId w:val="12"/>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внезапная проверка кассы;</w:t>
      </w:r>
    </w:p>
    <w:p w:rsidR="00E504D0" w:rsidRPr="006D574A" w:rsidRDefault="00E504D0" w:rsidP="00E504D0">
      <w:pPr>
        <w:pStyle w:val="a8"/>
        <w:numPr>
          <w:ilvl w:val="0"/>
          <w:numId w:val="12"/>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проверка поступления, наличия и использования денежных средств в Академии;</w:t>
      </w:r>
    </w:p>
    <w:p w:rsidR="00E504D0" w:rsidRPr="006D574A" w:rsidRDefault="00E504D0" w:rsidP="00E504D0">
      <w:pPr>
        <w:pStyle w:val="a8"/>
        <w:numPr>
          <w:ilvl w:val="0"/>
          <w:numId w:val="12"/>
        </w:numPr>
        <w:spacing w:after="0"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документальные проверки финансово-хозяйственной деятельности Академии.</w:t>
      </w:r>
    </w:p>
    <w:p w:rsidR="00E504D0" w:rsidRPr="006D574A" w:rsidRDefault="00E504D0" w:rsidP="00E504D0">
      <w:pPr>
        <w:spacing w:after="0" w:line="240" w:lineRule="auto"/>
        <w:ind w:firstLine="567"/>
        <w:jc w:val="both"/>
        <w:rPr>
          <w:rFonts w:ascii="Times New Roman" w:hAnsi="Times New Roman" w:cs="Times New Roman"/>
          <w:sz w:val="24"/>
          <w:szCs w:val="24"/>
        </w:rPr>
      </w:pPr>
      <w:r w:rsidRPr="006D574A">
        <w:rPr>
          <w:rFonts w:ascii="Times New Roman" w:hAnsi="Times New Roman" w:cs="Times New Roman"/>
          <w:sz w:val="24"/>
          <w:szCs w:val="24"/>
        </w:rPr>
        <w:lastRenderedPageBreak/>
        <w:t>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w:t>
      </w:r>
    </w:p>
    <w:p w:rsidR="00E504D0" w:rsidRPr="006D574A" w:rsidRDefault="00E504D0" w:rsidP="00E504D0">
      <w:pPr>
        <w:pStyle w:val="a8"/>
        <w:numPr>
          <w:ilvl w:val="0"/>
          <w:numId w:val="13"/>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объект проверки;</w:t>
      </w:r>
    </w:p>
    <w:p w:rsidR="00E504D0" w:rsidRPr="006D574A" w:rsidRDefault="00E504D0" w:rsidP="00E504D0">
      <w:pPr>
        <w:pStyle w:val="a8"/>
        <w:numPr>
          <w:ilvl w:val="0"/>
          <w:numId w:val="13"/>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период, за который проводится проверка;</w:t>
      </w:r>
    </w:p>
    <w:p w:rsidR="00E504D0" w:rsidRPr="006D574A" w:rsidRDefault="00E504D0" w:rsidP="00E504D0">
      <w:pPr>
        <w:pStyle w:val="a8"/>
        <w:numPr>
          <w:ilvl w:val="0"/>
          <w:numId w:val="13"/>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срок проведения проверки;</w:t>
      </w:r>
    </w:p>
    <w:p w:rsidR="00E504D0" w:rsidRPr="006D574A" w:rsidRDefault="00E504D0" w:rsidP="00E504D0">
      <w:pPr>
        <w:pStyle w:val="a8"/>
        <w:numPr>
          <w:ilvl w:val="0"/>
          <w:numId w:val="13"/>
        </w:numPr>
        <w:spacing w:after="0"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ответственных исполнителей.</w:t>
      </w:r>
    </w:p>
    <w:p w:rsidR="00E504D0" w:rsidRPr="006D574A" w:rsidRDefault="00E504D0" w:rsidP="00E504D0">
      <w:pPr>
        <w:spacing w:after="0" w:line="240" w:lineRule="auto"/>
        <w:ind w:firstLine="567"/>
        <w:jc w:val="both"/>
        <w:rPr>
          <w:rFonts w:ascii="Times New Roman" w:hAnsi="Times New Roman" w:cs="Times New Roman"/>
          <w:sz w:val="24"/>
          <w:szCs w:val="24"/>
        </w:rPr>
      </w:pPr>
      <w:r w:rsidRPr="006D574A">
        <w:rPr>
          <w:rFonts w:ascii="Times New Roman" w:hAnsi="Times New Roman" w:cs="Times New Roman"/>
          <w:sz w:val="24"/>
          <w:szCs w:val="24"/>
        </w:rPr>
        <w:t>Объектами плановой проверки являются:</w:t>
      </w:r>
    </w:p>
    <w:p w:rsidR="00E504D0" w:rsidRPr="006D574A" w:rsidRDefault="00E504D0" w:rsidP="00E504D0">
      <w:pPr>
        <w:pStyle w:val="a8"/>
        <w:numPr>
          <w:ilvl w:val="0"/>
          <w:numId w:val="14"/>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соблюдение законодательства России, регулирующего порядок ведения бухгалтерского учета и норм учетной политики;</w:t>
      </w:r>
    </w:p>
    <w:p w:rsidR="00E504D0" w:rsidRPr="006D574A" w:rsidRDefault="00E504D0" w:rsidP="00E504D0">
      <w:pPr>
        <w:pStyle w:val="a8"/>
        <w:numPr>
          <w:ilvl w:val="0"/>
          <w:numId w:val="14"/>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правильность и своевременность отражения всех хозяйственных операций в бухгалтерском учете;</w:t>
      </w:r>
    </w:p>
    <w:p w:rsidR="00E504D0" w:rsidRPr="006D574A" w:rsidRDefault="00E504D0" w:rsidP="00E504D0">
      <w:pPr>
        <w:pStyle w:val="a8"/>
        <w:numPr>
          <w:ilvl w:val="0"/>
          <w:numId w:val="14"/>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полнота и правильность документального оформления операций;</w:t>
      </w:r>
    </w:p>
    <w:p w:rsidR="00E504D0" w:rsidRPr="006D574A" w:rsidRDefault="00E504D0" w:rsidP="00E504D0">
      <w:pPr>
        <w:pStyle w:val="a8"/>
        <w:numPr>
          <w:ilvl w:val="0"/>
          <w:numId w:val="14"/>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своевременность и полнота проведения инвентаризаций;</w:t>
      </w:r>
    </w:p>
    <w:p w:rsidR="00E504D0" w:rsidRPr="006D574A" w:rsidRDefault="00E504D0" w:rsidP="00E504D0">
      <w:pPr>
        <w:pStyle w:val="a8"/>
        <w:numPr>
          <w:ilvl w:val="0"/>
          <w:numId w:val="14"/>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достоверность отчетности.</w:t>
      </w:r>
    </w:p>
    <w:p w:rsidR="00E504D0" w:rsidRPr="006D574A" w:rsidRDefault="00E504D0" w:rsidP="00E504D0">
      <w:pPr>
        <w:pStyle w:val="a8"/>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В ходе проведения внеплановой проверки осуществляется контроль по вопросам, в отношении которых есть информация о возможных нарушениях.</w:t>
      </w:r>
    </w:p>
    <w:p w:rsidR="00E504D0" w:rsidRPr="006D574A" w:rsidRDefault="00E504D0" w:rsidP="00E504D0">
      <w:pPr>
        <w:pStyle w:val="a8"/>
        <w:numPr>
          <w:ilvl w:val="1"/>
          <w:numId w:val="3"/>
        </w:numPr>
        <w:spacing w:line="240" w:lineRule="auto"/>
        <w:ind w:left="0" w:firstLine="720"/>
        <w:jc w:val="both"/>
        <w:rPr>
          <w:rFonts w:ascii="Times New Roman" w:hAnsi="Times New Roman" w:cs="Times New Roman"/>
          <w:sz w:val="24"/>
          <w:szCs w:val="24"/>
        </w:rPr>
      </w:pPr>
      <w:r w:rsidRPr="006D574A">
        <w:rPr>
          <w:rFonts w:ascii="Times New Roman" w:hAnsi="Times New Roman" w:cs="Times New Roman"/>
          <w:sz w:val="24"/>
          <w:szCs w:val="24"/>
        </w:rPr>
        <w:t xml:space="preserve">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E504D0" w:rsidRPr="006D574A" w:rsidRDefault="00E504D0" w:rsidP="00E504D0">
      <w:pPr>
        <w:pStyle w:val="a8"/>
        <w:numPr>
          <w:ilvl w:val="1"/>
          <w:numId w:val="3"/>
        </w:numPr>
        <w:spacing w:line="240" w:lineRule="auto"/>
        <w:ind w:left="0" w:firstLine="720"/>
        <w:jc w:val="both"/>
        <w:rPr>
          <w:rFonts w:ascii="Times New Roman" w:hAnsi="Times New Roman" w:cs="Times New Roman"/>
          <w:sz w:val="24"/>
          <w:szCs w:val="24"/>
        </w:rPr>
      </w:pPr>
      <w:r w:rsidRPr="006D574A">
        <w:rPr>
          <w:rFonts w:ascii="Times New Roman" w:hAnsi="Times New Roman" w:cs="Times New Roman"/>
          <w:sz w:val="24"/>
          <w:szCs w:val="24"/>
        </w:rPr>
        <w:t xml:space="preserve"> Результаты проведения последующего контроля оформляется в виде акта. Акт проверки должен включать в себя следующие сведения:</w:t>
      </w:r>
    </w:p>
    <w:p w:rsidR="00E504D0" w:rsidRPr="006D574A" w:rsidRDefault="00E504D0" w:rsidP="00E504D0">
      <w:pPr>
        <w:pStyle w:val="a8"/>
        <w:numPr>
          <w:ilvl w:val="0"/>
          <w:numId w:val="15"/>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программа проверки (утверждается ректором Академии);</w:t>
      </w:r>
    </w:p>
    <w:p w:rsidR="00E504D0" w:rsidRPr="006D574A" w:rsidRDefault="00E504D0" w:rsidP="00E504D0">
      <w:pPr>
        <w:pStyle w:val="a8"/>
        <w:numPr>
          <w:ilvl w:val="0"/>
          <w:numId w:val="15"/>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характер и состояние систем бухгалтерского учета и отчетности;</w:t>
      </w:r>
    </w:p>
    <w:p w:rsidR="00E504D0" w:rsidRPr="006D574A" w:rsidRDefault="00E504D0" w:rsidP="00E504D0">
      <w:pPr>
        <w:pStyle w:val="a8"/>
        <w:numPr>
          <w:ilvl w:val="0"/>
          <w:numId w:val="15"/>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 xml:space="preserve">виды, методы и </w:t>
      </w:r>
      <w:proofErr w:type="gramStart"/>
      <w:r w:rsidRPr="006D574A">
        <w:rPr>
          <w:rFonts w:ascii="Times New Roman" w:hAnsi="Times New Roman" w:cs="Times New Roman"/>
          <w:sz w:val="24"/>
          <w:szCs w:val="24"/>
        </w:rPr>
        <w:t>приемы</w:t>
      </w:r>
      <w:proofErr w:type="gramEnd"/>
      <w:r w:rsidRPr="006D574A">
        <w:rPr>
          <w:rFonts w:ascii="Times New Roman" w:hAnsi="Times New Roman" w:cs="Times New Roman"/>
          <w:sz w:val="24"/>
          <w:szCs w:val="24"/>
        </w:rPr>
        <w:t xml:space="preserve"> применяемые в процессе проведения контрольных мероприятий;</w:t>
      </w:r>
    </w:p>
    <w:p w:rsidR="00E504D0" w:rsidRPr="006D574A" w:rsidRDefault="00E504D0" w:rsidP="00E504D0">
      <w:pPr>
        <w:pStyle w:val="a8"/>
        <w:numPr>
          <w:ilvl w:val="0"/>
          <w:numId w:val="15"/>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E504D0" w:rsidRPr="006D574A" w:rsidRDefault="00E504D0" w:rsidP="00E504D0">
      <w:pPr>
        <w:pStyle w:val="a8"/>
        <w:numPr>
          <w:ilvl w:val="0"/>
          <w:numId w:val="15"/>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выводы о результатах проведения контроля;</w:t>
      </w:r>
    </w:p>
    <w:p w:rsidR="00E504D0" w:rsidRPr="006D574A" w:rsidRDefault="00E504D0" w:rsidP="00E504D0">
      <w:pPr>
        <w:pStyle w:val="a8"/>
        <w:numPr>
          <w:ilvl w:val="0"/>
          <w:numId w:val="15"/>
        </w:numPr>
        <w:spacing w:after="0"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E504D0" w:rsidRPr="006D574A" w:rsidRDefault="00E504D0" w:rsidP="00E504D0">
      <w:pPr>
        <w:spacing w:after="0"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Работники Академии, допустившие недостатки, искажения и нарушения, в письменной форме предоставляют ректору Академии объяснения по вопросам, относящимся к результатам проведения контроля.</w:t>
      </w:r>
    </w:p>
    <w:p w:rsidR="00E504D0" w:rsidRPr="006D574A" w:rsidRDefault="00E504D0" w:rsidP="00E504D0">
      <w:pPr>
        <w:pStyle w:val="a8"/>
        <w:numPr>
          <w:ilvl w:val="1"/>
          <w:numId w:val="3"/>
        </w:numPr>
        <w:spacing w:line="240" w:lineRule="auto"/>
        <w:ind w:left="0" w:firstLine="567"/>
        <w:jc w:val="both"/>
        <w:rPr>
          <w:rFonts w:ascii="Times New Roman" w:hAnsi="Times New Roman" w:cs="Times New Roman"/>
          <w:sz w:val="24"/>
          <w:szCs w:val="24"/>
        </w:rPr>
      </w:pPr>
      <w:r w:rsidRPr="006D574A">
        <w:rPr>
          <w:rFonts w:ascii="Times New Roman" w:hAnsi="Times New Roman" w:cs="Times New Roman"/>
          <w:sz w:val="24"/>
          <w:szCs w:val="24"/>
        </w:rPr>
        <w:t xml:space="preserve"> По результатам проведения проверки разрабатывается план мероприятий по устранению выявленных недостатков и нарушений с указанием сроков и  ответственных лиц, который утверждается ректором Академии.</w:t>
      </w:r>
    </w:p>
    <w:p w:rsidR="00E504D0" w:rsidRDefault="00E504D0" w:rsidP="00E504D0">
      <w:pPr>
        <w:pStyle w:val="a8"/>
        <w:spacing w:line="240" w:lineRule="auto"/>
        <w:ind w:left="0" w:firstLine="567"/>
        <w:jc w:val="both"/>
        <w:rPr>
          <w:rFonts w:ascii="Times New Roman" w:hAnsi="Times New Roman" w:cs="Times New Roman"/>
          <w:sz w:val="24"/>
          <w:szCs w:val="24"/>
        </w:rPr>
      </w:pPr>
      <w:r w:rsidRPr="006D574A">
        <w:rPr>
          <w:rFonts w:ascii="Times New Roman" w:hAnsi="Times New Roman" w:cs="Times New Roman"/>
          <w:sz w:val="24"/>
          <w:szCs w:val="24"/>
        </w:rPr>
        <w:t>По истечении установленного срока главный бухгалтер незамедлительно информирует ректора Академии о выполнении мероприятий или их неисполнении с указанием причин.</w:t>
      </w:r>
    </w:p>
    <w:p w:rsidR="00754EEE" w:rsidRPr="006D574A" w:rsidRDefault="00754EEE" w:rsidP="00E504D0">
      <w:pPr>
        <w:pStyle w:val="a8"/>
        <w:spacing w:line="240" w:lineRule="auto"/>
        <w:ind w:left="0" w:firstLine="567"/>
        <w:jc w:val="both"/>
        <w:rPr>
          <w:rFonts w:ascii="Times New Roman" w:hAnsi="Times New Roman" w:cs="Times New Roman"/>
          <w:sz w:val="24"/>
          <w:szCs w:val="24"/>
        </w:rPr>
      </w:pPr>
    </w:p>
    <w:p w:rsidR="00E504D0" w:rsidRPr="006D574A" w:rsidRDefault="00E504D0" w:rsidP="00754EEE">
      <w:pPr>
        <w:pStyle w:val="a8"/>
        <w:numPr>
          <w:ilvl w:val="0"/>
          <w:numId w:val="3"/>
        </w:numPr>
        <w:spacing w:line="240" w:lineRule="auto"/>
        <w:ind w:left="0" w:firstLine="567"/>
        <w:jc w:val="center"/>
        <w:rPr>
          <w:rFonts w:ascii="Times New Roman" w:hAnsi="Times New Roman" w:cs="Times New Roman"/>
          <w:b/>
          <w:sz w:val="24"/>
          <w:szCs w:val="24"/>
        </w:rPr>
      </w:pPr>
      <w:r w:rsidRPr="006D574A">
        <w:rPr>
          <w:rFonts w:ascii="Times New Roman" w:hAnsi="Times New Roman" w:cs="Times New Roman"/>
          <w:b/>
          <w:sz w:val="24"/>
          <w:szCs w:val="24"/>
        </w:rPr>
        <w:t>Субъекты внутреннего контроля.</w:t>
      </w:r>
    </w:p>
    <w:p w:rsidR="00E504D0" w:rsidRPr="006D574A" w:rsidRDefault="00E504D0" w:rsidP="00E504D0">
      <w:pPr>
        <w:pStyle w:val="a8"/>
        <w:numPr>
          <w:ilvl w:val="1"/>
          <w:numId w:val="3"/>
        </w:numPr>
        <w:spacing w:line="240" w:lineRule="auto"/>
        <w:ind w:left="0" w:firstLine="567"/>
        <w:jc w:val="both"/>
        <w:rPr>
          <w:rFonts w:ascii="Times New Roman" w:hAnsi="Times New Roman" w:cs="Times New Roman"/>
          <w:sz w:val="24"/>
          <w:szCs w:val="24"/>
        </w:rPr>
      </w:pPr>
      <w:r w:rsidRPr="006D574A">
        <w:rPr>
          <w:rFonts w:ascii="Times New Roman" w:hAnsi="Times New Roman" w:cs="Times New Roman"/>
          <w:sz w:val="24"/>
          <w:szCs w:val="24"/>
        </w:rPr>
        <w:t xml:space="preserve"> В систему субъектов внутреннего контроля входят:</w:t>
      </w:r>
    </w:p>
    <w:p w:rsidR="00E504D0" w:rsidRPr="006D574A" w:rsidRDefault="00E504D0" w:rsidP="00E504D0">
      <w:pPr>
        <w:pStyle w:val="a8"/>
        <w:numPr>
          <w:ilvl w:val="0"/>
          <w:numId w:val="16"/>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ректор академии и его заместители;</w:t>
      </w:r>
    </w:p>
    <w:p w:rsidR="00E504D0" w:rsidRPr="006D574A" w:rsidRDefault="00E504D0" w:rsidP="00E504D0">
      <w:pPr>
        <w:pStyle w:val="a8"/>
        <w:numPr>
          <w:ilvl w:val="0"/>
          <w:numId w:val="16"/>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комиссия по внутреннему контролю;</w:t>
      </w:r>
    </w:p>
    <w:p w:rsidR="00E504D0" w:rsidRDefault="00E504D0" w:rsidP="00E504D0">
      <w:pPr>
        <w:pStyle w:val="a8"/>
        <w:numPr>
          <w:ilvl w:val="0"/>
          <w:numId w:val="16"/>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руководители и работники Академии на всех уровнях</w:t>
      </w:r>
    </w:p>
    <w:p w:rsidR="00BD1902" w:rsidRPr="006D574A" w:rsidRDefault="00BD1902" w:rsidP="00E504D0">
      <w:pPr>
        <w:pStyle w:val="a8"/>
        <w:numPr>
          <w:ilvl w:val="0"/>
          <w:numId w:val="16"/>
        </w:numPr>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сторонние организации или внешние аудиторы, привлекаемые для целей проверки ФХД.</w:t>
      </w:r>
    </w:p>
    <w:p w:rsidR="00E504D0" w:rsidRDefault="00E504D0" w:rsidP="00E504D0">
      <w:pPr>
        <w:pStyle w:val="a8"/>
        <w:numPr>
          <w:ilvl w:val="1"/>
          <w:numId w:val="3"/>
        </w:numPr>
        <w:spacing w:line="240" w:lineRule="auto"/>
        <w:ind w:left="0" w:firstLine="567"/>
        <w:jc w:val="both"/>
        <w:rPr>
          <w:rFonts w:ascii="Times New Roman" w:hAnsi="Times New Roman" w:cs="Times New Roman"/>
          <w:sz w:val="24"/>
          <w:szCs w:val="24"/>
        </w:rPr>
      </w:pPr>
      <w:r w:rsidRPr="006D574A">
        <w:rPr>
          <w:rFonts w:ascii="Times New Roman" w:hAnsi="Times New Roman" w:cs="Times New Roman"/>
          <w:sz w:val="24"/>
          <w:szCs w:val="24"/>
        </w:rPr>
        <w:t xml:space="preserve">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p>
    <w:p w:rsidR="00754EEE" w:rsidRPr="006D574A" w:rsidRDefault="00754EEE" w:rsidP="00754EEE">
      <w:pPr>
        <w:pStyle w:val="a8"/>
        <w:spacing w:line="240" w:lineRule="auto"/>
        <w:ind w:left="567"/>
        <w:jc w:val="both"/>
        <w:rPr>
          <w:rFonts w:ascii="Times New Roman" w:hAnsi="Times New Roman" w:cs="Times New Roman"/>
          <w:sz w:val="24"/>
          <w:szCs w:val="24"/>
        </w:rPr>
      </w:pPr>
    </w:p>
    <w:p w:rsidR="00E504D0" w:rsidRPr="006D574A" w:rsidRDefault="00E504D0" w:rsidP="00754EEE">
      <w:pPr>
        <w:pStyle w:val="a8"/>
        <w:numPr>
          <w:ilvl w:val="0"/>
          <w:numId w:val="3"/>
        </w:numPr>
        <w:spacing w:line="240" w:lineRule="auto"/>
        <w:ind w:hanging="153"/>
        <w:jc w:val="center"/>
        <w:rPr>
          <w:rFonts w:ascii="Times New Roman" w:hAnsi="Times New Roman" w:cs="Times New Roman"/>
          <w:sz w:val="24"/>
          <w:szCs w:val="24"/>
        </w:rPr>
      </w:pPr>
      <w:r w:rsidRPr="006D574A">
        <w:rPr>
          <w:rFonts w:ascii="Times New Roman" w:hAnsi="Times New Roman" w:cs="Times New Roman"/>
          <w:b/>
          <w:sz w:val="24"/>
          <w:szCs w:val="24"/>
        </w:rPr>
        <w:t>Права комиссии по проведению внутренних проверок</w:t>
      </w:r>
    </w:p>
    <w:p w:rsidR="00E504D0" w:rsidRPr="006D574A" w:rsidRDefault="00E504D0" w:rsidP="00E504D0">
      <w:pPr>
        <w:pStyle w:val="a8"/>
        <w:numPr>
          <w:ilvl w:val="1"/>
          <w:numId w:val="3"/>
        </w:numPr>
        <w:spacing w:line="240" w:lineRule="auto"/>
        <w:ind w:left="0" w:firstLine="720"/>
        <w:jc w:val="both"/>
        <w:rPr>
          <w:rFonts w:ascii="Times New Roman" w:hAnsi="Times New Roman" w:cs="Times New Roman"/>
          <w:sz w:val="24"/>
          <w:szCs w:val="24"/>
        </w:rPr>
      </w:pPr>
      <w:r w:rsidRPr="006D574A">
        <w:rPr>
          <w:rFonts w:ascii="Times New Roman" w:hAnsi="Times New Roman" w:cs="Times New Roman"/>
          <w:sz w:val="24"/>
          <w:szCs w:val="24"/>
        </w:rPr>
        <w:t xml:space="preserve"> Для обеспечения эффективности внутреннего контроля комиссия по проведению внутренних проверок имеет право:</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проверять соответствие финансово-хозяйственных операций действующему законодательству;</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проверять правильность составления бухгалтерских документов  и своевременного их отражения в учете;</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входить </w:t>
      </w:r>
      <w:r w:rsidR="00BD1902">
        <w:rPr>
          <w:rFonts w:ascii="Times New Roman" w:hAnsi="Times New Roman" w:cs="Times New Roman"/>
          <w:sz w:val="24"/>
          <w:szCs w:val="24"/>
        </w:rPr>
        <w:t xml:space="preserve">(с обязательным привлечением главного бухгалтера) </w:t>
      </w:r>
      <w:r w:rsidRPr="006D574A">
        <w:rPr>
          <w:rFonts w:ascii="Times New Roman" w:hAnsi="Times New Roman" w:cs="Times New Roman"/>
          <w:sz w:val="24"/>
          <w:szCs w:val="24"/>
        </w:rPr>
        <w:t xml:space="preserve">в помещение проверяемого объекта, в </w:t>
      </w:r>
      <w:proofErr w:type="gramStart"/>
      <w:r w:rsidRPr="006D574A">
        <w:rPr>
          <w:rFonts w:ascii="Times New Roman" w:hAnsi="Times New Roman" w:cs="Times New Roman"/>
          <w:sz w:val="24"/>
          <w:szCs w:val="24"/>
        </w:rPr>
        <w:t>помещения</w:t>
      </w:r>
      <w:proofErr w:type="gramEnd"/>
      <w:r w:rsidRPr="006D574A">
        <w:rPr>
          <w:rFonts w:ascii="Times New Roman" w:hAnsi="Times New Roman" w:cs="Times New Roman"/>
          <w:sz w:val="24"/>
          <w:szCs w:val="24"/>
        </w:rPr>
        <w:t xml:space="preserve"> используемые для хранения документов (архивы), наличных денег и ценностей, компьютерной обработки данных  и хранения данных на машинных носителях;</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проверять наличие  денежных средств, денежные денежных документов и бланков строгой отчетности в кассе Академии и проверять правильность применения ККМ. При этом исключить из сроков, в которые такая проверка может быть проведена, период выплаты заработной платы;</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проверять все учетные бухгалтерские регистры;</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проверять планово-сметные документы;</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ознакомляться со всеми учредительными и распорядительными документами (приказами распоряжениями, указаниями руководства Академии), регулирующими финансово-хозяйственную деятельность;</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обследовать производственные и служебные помещения;</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проводить мероприятия научной организации труда с целью оценки напряженности норм времени и норм выработки;  </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проверять состояние и сохранность товарно-материальных ценностей у материально ответственных и подотчетных  лиц;</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поверять состояние, наличие и эффективность использования объектов основных средств;</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w:t>
      </w:r>
    </w:p>
    <w:p w:rsidR="00E504D0" w:rsidRPr="006D574A"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требовать от руководителей структурных подразделений справки, расчеты и объяснения по проверяемым фактам хозяйственной деятельности;</w:t>
      </w:r>
    </w:p>
    <w:p w:rsidR="00E504D0" w:rsidRDefault="00E504D0" w:rsidP="00E504D0">
      <w:pPr>
        <w:pStyle w:val="a8"/>
        <w:numPr>
          <w:ilvl w:val="0"/>
          <w:numId w:val="17"/>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на иные действия, обусловленные спецификой деятельности комиссии и иным факторам.</w:t>
      </w:r>
    </w:p>
    <w:p w:rsidR="00754EEE" w:rsidRPr="006D574A" w:rsidRDefault="00754EEE" w:rsidP="00754EEE">
      <w:pPr>
        <w:pStyle w:val="a8"/>
        <w:spacing w:line="240" w:lineRule="auto"/>
        <w:ind w:left="1134"/>
        <w:jc w:val="both"/>
        <w:rPr>
          <w:rFonts w:ascii="Times New Roman" w:hAnsi="Times New Roman" w:cs="Times New Roman"/>
          <w:sz w:val="24"/>
          <w:szCs w:val="24"/>
        </w:rPr>
      </w:pPr>
    </w:p>
    <w:p w:rsidR="00E47F86" w:rsidRPr="00E47F86" w:rsidRDefault="00754EEE" w:rsidP="00754EEE">
      <w:pPr>
        <w:pStyle w:val="a8"/>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6</w:t>
      </w:r>
      <w:r w:rsidR="00E47F86">
        <w:rPr>
          <w:rFonts w:ascii="Times New Roman" w:hAnsi="Times New Roman" w:cs="Times New Roman"/>
          <w:b/>
          <w:sz w:val="24"/>
          <w:szCs w:val="24"/>
        </w:rPr>
        <w:t>.    Оценка рисков</w:t>
      </w:r>
    </w:p>
    <w:p w:rsidR="00E47F86" w:rsidRPr="00E47F86" w:rsidRDefault="00754EEE" w:rsidP="00E47F8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r w:rsidR="00E47F86" w:rsidRPr="00E47F86">
        <w:rPr>
          <w:rFonts w:ascii="Times New Roman" w:eastAsia="Times New Roman" w:hAnsi="Times New Roman" w:cs="Times New Roman"/>
          <w:color w:val="222222"/>
          <w:sz w:val="24"/>
          <w:szCs w:val="24"/>
        </w:rPr>
        <w:t>.1. Оценка рисков состоит в идентификации рисков по каждой указанной в Перечне операции и определении уровня риска.</w:t>
      </w:r>
    </w:p>
    <w:p w:rsidR="00E47F86" w:rsidRPr="00E47F86" w:rsidRDefault="00E47F86" w:rsidP="00E47F8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sidRPr="00E47F86">
        <w:rPr>
          <w:rFonts w:ascii="Times New Roman" w:eastAsia="Times New Roman" w:hAnsi="Times New Roman" w:cs="Times New Roman"/>
          <w:color w:val="222222"/>
          <w:sz w:val="24"/>
          <w:szCs w:val="24"/>
        </w:rPr>
        <w:t>Идентификация рисков заключается в определении по каждой операции (действию по формированию документа, необходимого для выполнения внутренней процедуры) возможных событий, наступление которых негативно повлияет на результат внутренней процедуры:</w:t>
      </w:r>
    </w:p>
    <w:p w:rsidR="00E47F86" w:rsidRPr="00E47F86" w:rsidRDefault="00E47F86" w:rsidP="00E47F86">
      <w:pPr>
        <w:spacing w:after="0" w:line="240" w:lineRule="auto"/>
        <w:ind w:firstLine="567"/>
        <w:jc w:val="both"/>
        <w:rPr>
          <w:rFonts w:ascii="Times New Roman" w:eastAsia="Times New Roman" w:hAnsi="Times New Roman" w:cs="Times New Roman"/>
          <w:sz w:val="24"/>
          <w:szCs w:val="24"/>
        </w:rPr>
      </w:pPr>
      <w:r w:rsidRPr="00E47F86">
        <w:rPr>
          <w:rFonts w:ascii="Times New Roman" w:eastAsia="Times New Roman" w:hAnsi="Times New Roman" w:cs="Times New Roman"/>
          <w:sz w:val="24"/>
          <w:szCs w:val="24"/>
        </w:rPr>
        <w:t>– несвоевременность выполнения операции;</w:t>
      </w:r>
    </w:p>
    <w:p w:rsidR="00E47F86" w:rsidRPr="00E47F86" w:rsidRDefault="00E47F86" w:rsidP="00E47F86">
      <w:pPr>
        <w:spacing w:after="0" w:line="240" w:lineRule="auto"/>
        <w:ind w:firstLine="567"/>
        <w:jc w:val="both"/>
        <w:rPr>
          <w:rFonts w:ascii="Times New Roman" w:eastAsia="Times New Roman" w:hAnsi="Times New Roman" w:cs="Times New Roman"/>
          <w:sz w:val="24"/>
          <w:szCs w:val="24"/>
        </w:rPr>
      </w:pPr>
      <w:r w:rsidRPr="00E47F86">
        <w:rPr>
          <w:rFonts w:ascii="Times New Roman" w:eastAsia="Times New Roman" w:hAnsi="Times New Roman" w:cs="Times New Roman"/>
          <w:sz w:val="24"/>
          <w:szCs w:val="24"/>
        </w:rPr>
        <w:t>– ошибки, допущенные в ходе выполнения операции;</w:t>
      </w:r>
    </w:p>
    <w:p w:rsidR="00E47F86" w:rsidRPr="00E47F86" w:rsidRDefault="00E47F86" w:rsidP="00E47F86">
      <w:pPr>
        <w:spacing w:after="0" w:line="240" w:lineRule="auto"/>
        <w:ind w:firstLine="567"/>
        <w:jc w:val="both"/>
        <w:rPr>
          <w:rFonts w:ascii="Times New Roman" w:eastAsia="Times New Roman" w:hAnsi="Times New Roman" w:cs="Times New Roman"/>
          <w:sz w:val="24"/>
          <w:szCs w:val="24"/>
        </w:rPr>
      </w:pPr>
      <w:r w:rsidRPr="00E47F86">
        <w:rPr>
          <w:rFonts w:ascii="Times New Roman" w:eastAsia="Times New Roman" w:hAnsi="Times New Roman" w:cs="Times New Roman"/>
          <w:sz w:val="24"/>
          <w:szCs w:val="24"/>
        </w:rPr>
        <w:t>…</w:t>
      </w:r>
    </w:p>
    <w:p w:rsidR="00E47F86" w:rsidRPr="00E47F86" w:rsidRDefault="00E47F86" w:rsidP="00E47F8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sidRPr="00E47F86">
        <w:rPr>
          <w:rFonts w:ascii="Times New Roman" w:eastAsia="Times New Roman" w:hAnsi="Times New Roman" w:cs="Times New Roman"/>
          <w:color w:val="222222"/>
          <w:sz w:val="24"/>
          <w:szCs w:val="24"/>
        </w:rPr>
        <w:t xml:space="preserve">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w:t>
      </w:r>
      <w:r w:rsidRPr="00E47F86">
        <w:rPr>
          <w:rFonts w:ascii="Times New Roman" w:eastAsia="Times New Roman" w:hAnsi="Times New Roman" w:cs="Times New Roman"/>
          <w:color w:val="222222"/>
          <w:sz w:val="24"/>
          <w:szCs w:val="24"/>
        </w:rPr>
        <w:lastRenderedPageBreak/>
        <w:t>имеющихся нарушениях и недостатках в сфере бухгалтерских правоотношений, их причинах и условиях, в том числе информации, содержащейся в результатах отчетов финансового контроля.</w:t>
      </w:r>
    </w:p>
    <w:p w:rsidR="00E47F86" w:rsidRPr="00E47F86" w:rsidRDefault="00754EEE" w:rsidP="00754EEE">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6</w:t>
      </w:r>
      <w:r w:rsidR="00E47F86" w:rsidRPr="00E47F86">
        <w:rPr>
          <w:rFonts w:ascii="Times New Roman" w:eastAsia="Times New Roman" w:hAnsi="Times New Roman" w:cs="Times New Roman"/>
          <w:color w:val="222222"/>
          <w:sz w:val="24"/>
          <w:szCs w:val="24"/>
        </w:rPr>
        <w:t>.2. Каждый риск подлежит оценке по критерию «вероятность», характеризующему ожидание наступления события, негативно влияющего на выполнение внутренних процедур, и критерию «последствия», характеризующему размер наносимого ущерба, существенность налагаемых санкций за допущенное нарушение законодательства</w:t>
      </w:r>
      <w:r>
        <w:rPr>
          <w:rFonts w:ascii="Times New Roman" w:eastAsia="Times New Roman" w:hAnsi="Times New Roman" w:cs="Times New Roman"/>
          <w:color w:val="222222"/>
          <w:sz w:val="24"/>
          <w:szCs w:val="24"/>
        </w:rPr>
        <w:t>.</w:t>
      </w:r>
    </w:p>
    <w:p w:rsidR="00E47F86" w:rsidRPr="00E47F86" w:rsidRDefault="00754EEE" w:rsidP="00E47F8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r w:rsidR="00E47F86" w:rsidRPr="00E47F86">
        <w:rPr>
          <w:rFonts w:ascii="Times New Roman" w:eastAsia="Times New Roman" w:hAnsi="Times New Roman" w:cs="Times New Roman"/>
          <w:color w:val="222222"/>
          <w:sz w:val="24"/>
          <w:szCs w:val="24"/>
        </w:rPr>
        <w:t>.3. Оценка вероятности осуществляется на основе анализа информации о следующих причинах рисков:</w:t>
      </w:r>
    </w:p>
    <w:p w:rsidR="00E47F86" w:rsidRDefault="00E47F86" w:rsidP="00E47F86">
      <w:pPr>
        <w:shd w:val="clear" w:color="auto" w:fill="FFFFFF"/>
        <w:spacing w:after="0" w:line="240" w:lineRule="auto"/>
        <w:ind w:left="567"/>
        <w:textAlignment w:val="baseline"/>
        <w:rPr>
          <w:rFonts w:ascii="Times New Roman" w:eastAsia="Times New Roman" w:hAnsi="Times New Roman" w:cs="Times New Roman"/>
          <w:sz w:val="24"/>
          <w:szCs w:val="24"/>
        </w:rPr>
      </w:pPr>
      <w:proofErr w:type="gramStart"/>
      <w:r w:rsidRPr="00E47F86">
        <w:rPr>
          <w:rFonts w:ascii="Times New Roman" w:eastAsia="Times New Roman" w:hAnsi="Times New Roman" w:cs="Times New Roman"/>
          <w:sz w:val="24"/>
          <w:szCs w:val="24"/>
        </w:rPr>
        <w:t>–недостаточность положений правовых актов, регламентирующих выполнение внутренней процедуры, их несоответствие нормативным правовым актам, регулирующим правоотношения, на момент совершения операции;</w:t>
      </w:r>
      <w:r w:rsidRPr="00E47F86">
        <w:rPr>
          <w:rFonts w:ascii="Times New Roman" w:eastAsia="Times New Roman" w:hAnsi="Times New Roman" w:cs="Times New Roman"/>
          <w:sz w:val="24"/>
          <w:szCs w:val="24"/>
        </w:rPr>
        <w:br/>
        <w:t>– длительный период обновления средств автоматизации подготовки документа;</w:t>
      </w:r>
      <w:r w:rsidRPr="00E47F86">
        <w:rPr>
          <w:rFonts w:ascii="Times New Roman" w:eastAsia="Times New Roman" w:hAnsi="Times New Roman" w:cs="Times New Roman"/>
          <w:sz w:val="24"/>
          <w:szCs w:val="24"/>
        </w:rPr>
        <w:br/>
        <w:t>– низкое качество содержания и (или) несвоевременность представления документов, представляемых должностным лицам, осуществляющим внутренние процедуры, необходимых для проведения операций (действий по формированию документа, необходимого для выполнения внутренней процедуры);</w:t>
      </w:r>
      <w:proofErr w:type="gramEnd"/>
      <w:r w:rsidRPr="00E47F86">
        <w:rPr>
          <w:rFonts w:ascii="Times New Roman" w:eastAsia="Times New Roman" w:hAnsi="Times New Roman" w:cs="Times New Roman"/>
          <w:sz w:val="24"/>
          <w:szCs w:val="24"/>
        </w:rPr>
        <w:br/>
        <w:t xml:space="preserve">– </w:t>
      </w:r>
      <w:proofErr w:type="gramStart"/>
      <w:r w:rsidRPr="00E47F86">
        <w:rPr>
          <w:rFonts w:ascii="Times New Roman" w:eastAsia="Times New Roman" w:hAnsi="Times New Roman" w:cs="Times New Roman"/>
          <w:sz w:val="24"/>
          <w:szCs w:val="24"/>
        </w:rPr>
        <w:t>наличие конфликта интересов у должностных лиц, осуществляющих внутренние процедуры (например, приемка товаров, работ, услуг и оформление заявки на кассовый расход в целях оплаты закупки осуществляются одним должностным лицом);</w:t>
      </w:r>
      <w:r w:rsidRPr="00E47F86">
        <w:rPr>
          <w:rFonts w:ascii="Times New Roman" w:eastAsia="Times New Roman" w:hAnsi="Times New Roman" w:cs="Times New Roman"/>
          <w:sz w:val="24"/>
          <w:szCs w:val="24"/>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регламента взаимодействия пользователей с информационными ресурсами;</w:t>
      </w:r>
      <w:proofErr w:type="gramEnd"/>
      <w:r w:rsidRPr="00E47F86">
        <w:rPr>
          <w:rFonts w:ascii="Times New Roman" w:eastAsia="Times New Roman" w:hAnsi="Times New Roman" w:cs="Times New Roman"/>
          <w:sz w:val="24"/>
          <w:szCs w:val="24"/>
        </w:rPr>
        <w:br/>
        <w:t>– неэффективность средств автоматизации подготовки документа, необходимого для выполнения внутренней процедуры;</w:t>
      </w:r>
      <w:r w:rsidRPr="00E47F86">
        <w:rPr>
          <w:rFonts w:ascii="Times New Roman" w:eastAsia="Times New Roman" w:hAnsi="Times New Roman" w:cs="Times New Roman"/>
          <w:sz w:val="24"/>
          <w:szCs w:val="24"/>
        </w:rPr>
        <w:br/>
        <w:t>– недостаточная укомплектованность подразделения, ответственного за выполнение внутренней процедуры, а также уровня квалификации сотрудников указанного подразделения.</w:t>
      </w:r>
    </w:p>
    <w:p w:rsidR="00754EEE" w:rsidRPr="00E47F86" w:rsidRDefault="00754EEE" w:rsidP="00E47F86">
      <w:pPr>
        <w:shd w:val="clear" w:color="auto" w:fill="FFFFFF"/>
        <w:spacing w:after="0" w:line="240" w:lineRule="auto"/>
        <w:ind w:left="567"/>
        <w:textAlignment w:val="baseline"/>
        <w:rPr>
          <w:rFonts w:ascii="Times New Roman" w:eastAsia="Times New Roman" w:hAnsi="Times New Roman" w:cs="Times New Roman"/>
          <w:sz w:val="24"/>
          <w:szCs w:val="24"/>
        </w:rPr>
      </w:pPr>
    </w:p>
    <w:p w:rsidR="00754EEE" w:rsidRPr="00754EEE" w:rsidRDefault="00754EEE" w:rsidP="00754EEE">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7.  </w:t>
      </w:r>
      <w:r w:rsidRPr="00754EEE">
        <w:rPr>
          <w:rFonts w:ascii="Times New Roman" w:hAnsi="Times New Roman" w:cs="Times New Roman"/>
          <w:b/>
          <w:sz w:val="24"/>
          <w:szCs w:val="24"/>
        </w:rPr>
        <w:t>Ответственность</w:t>
      </w:r>
    </w:p>
    <w:p w:rsidR="00754EEE" w:rsidRPr="00754EEE" w:rsidRDefault="00754EEE" w:rsidP="00754E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7.1</w:t>
      </w:r>
      <w:r w:rsidRPr="00754EEE">
        <w:rPr>
          <w:rFonts w:ascii="Times New Roman" w:hAnsi="Times New Roman" w:cs="Times New Roman"/>
          <w:sz w:val="24"/>
          <w:szCs w:val="24"/>
        </w:rPr>
        <w:t xml:space="preserve">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E47F86" w:rsidRDefault="00754EEE" w:rsidP="00754E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7.2</w:t>
      </w:r>
      <w:r w:rsidRPr="00754EEE">
        <w:rPr>
          <w:rFonts w:ascii="Times New Roman" w:hAnsi="Times New Roman" w:cs="Times New Roman"/>
          <w:sz w:val="24"/>
          <w:szCs w:val="24"/>
        </w:rPr>
        <w:t xml:space="preserve">  Лица, допустившие недостатки, искажения и нарушения несут дисциплинарную ответственность в соответствии с требованиями Трудового кодекса РФ.</w:t>
      </w:r>
    </w:p>
    <w:p w:rsidR="00754EEE" w:rsidRPr="00754EEE" w:rsidRDefault="00754EEE" w:rsidP="00754EEE">
      <w:pPr>
        <w:spacing w:after="0" w:line="240" w:lineRule="auto"/>
        <w:ind w:firstLine="567"/>
        <w:jc w:val="both"/>
        <w:rPr>
          <w:rFonts w:ascii="Times New Roman" w:hAnsi="Times New Roman" w:cs="Times New Roman"/>
          <w:sz w:val="24"/>
          <w:szCs w:val="24"/>
        </w:rPr>
      </w:pPr>
    </w:p>
    <w:p w:rsidR="00E504D0" w:rsidRPr="00754EEE" w:rsidRDefault="00754EEE" w:rsidP="00754EEE">
      <w:pPr>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 xml:space="preserve">8.  </w:t>
      </w:r>
      <w:r w:rsidR="00E504D0" w:rsidRPr="00754EEE">
        <w:rPr>
          <w:rFonts w:ascii="Times New Roman" w:hAnsi="Times New Roman" w:cs="Times New Roman"/>
          <w:b/>
          <w:sz w:val="24"/>
          <w:szCs w:val="24"/>
        </w:rPr>
        <w:t>Оценка состояния системы финансового контроля</w:t>
      </w:r>
    </w:p>
    <w:p w:rsidR="00E504D0" w:rsidRPr="00754EEE" w:rsidRDefault="00754EEE" w:rsidP="00754EEE">
      <w:pPr>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8.1</w:t>
      </w:r>
      <w:r w:rsidR="00E504D0" w:rsidRPr="00754EEE">
        <w:rPr>
          <w:rFonts w:ascii="Times New Roman" w:hAnsi="Times New Roman" w:cs="Times New Roman"/>
          <w:sz w:val="24"/>
          <w:szCs w:val="24"/>
        </w:rPr>
        <w:t xml:space="preserve">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ректором Академии.</w:t>
      </w:r>
    </w:p>
    <w:p w:rsidR="00E504D0" w:rsidRPr="00754EEE" w:rsidRDefault="00754EEE" w:rsidP="00754EEE">
      <w:pPr>
        <w:spacing w:line="240" w:lineRule="auto"/>
        <w:ind w:firstLine="710"/>
        <w:jc w:val="both"/>
        <w:rPr>
          <w:rFonts w:ascii="Times New Roman" w:hAnsi="Times New Roman" w:cs="Times New Roman"/>
          <w:sz w:val="24"/>
          <w:szCs w:val="24"/>
        </w:rPr>
      </w:pPr>
      <w:r>
        <w:rPr>
          <w:rFonts w:ascii="Times New Roman" w:hAnsi="Times New Roman" w:cs="Times New Roman"/>
          <w:sz w:val="24"/>
          <w:szCs w:val="24"/>
        </w:rPr>
        <w:t>8.2</w:t>
      </w:r>
      <w:r w:rsidR="00E504D0" w:rsidRPr="00754EEE">
        <w:rPr>
          <w:rFonts w:ascii="Times New Roman" w:hAnsi="Times New Roman" w:cs="Times New Roman"/>
          <w:sz w:val="24"/>
          <w:szCs w:val="24"/>
        </w:rPr>
        <w:t xml:space="preserve"> Непосредственная оценка адекватности, достаточности и эффективности системы внутреннего контроля, а также </w:t>
      </w:r>
      <w:proofErr w:type="gramStart"/>
      <w:r w:rsidR="00E504D0" w:rsidRPr="00754EEE">
        <w:rPr>
          <w:rFonts w:ascii="Times New Roman" w:hAnsi="Times New Roman" w:cs="Times New Roman"/>
          <w:sz w:val="24"/>
          <w:szCs w:val="24"/>
        </w:rPr>
        <w:t>контроль за</w:t>
      </w:r>
      <w:proofErr w:type="gramEnd"/>
      <w:r w:rsidR="00E504D0" w:rsidRPr="00754EEE">
        <w:rPr>
          <w:rFonts w:ascii="Times New Roman" w:hAnsi="Times New Roman" w:cs="Times New Roman"/>
          <w:sz w:val="24"/>
          <w:szCs w:val="24"/>
        </w:rPr>
        <w:t xml:space="preserve"> соблюдением процедур внутреннего контроля осуществляется комиссией по внутреннему контролю.</w:t>
      </w:r>
    </w:p>
    <w:p w:rsidR="00E504D0" w:rsidRDefault="00E504D0" w:rsidP="00754EEE">
      <w:pPr>
        <w:pStyle w:val="a8"/>
        <w:spacing w:after="0" w:line="240" w:lineRule="auto"/>
        <w:ind w:left="0" w:firstLine="567"/>
        <w:jc w:val="both"/>
        <w:rPr>
          <w:rFonts w:ascii="Times New Roman" w:hAnsi="Times New Roman" w:cs="Times New Roman"/>
          <w:sz w:val="24"/>
          <w:szCs w:val="24"/>
        </w:rPr>
      </w:pPr>
      <w:r w:rsidRPr="006D574A">
        <w:rPr>
          <w:rFonts w:ascii="Times New Roman" w:hAnsi="Times New Roman" w:cs="Times New Roman"/>
          <w:sz w:val="24"/>
          <w:szCs w:val="24"/>
        </w:rPr>
        <w:t>В рамках указанных полномочий комиссия по внутреннему контролю представляет ректору Академии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и начальником ФЭУ предложения по их совершенствованию.</w:t>
      </w:r>
    </w:p>
    <w:p w:rsidR="00754EEE" w:rsidRDefault="00754EEE" w:rsidP="00754EEE">
      <w:pPr>
        <w:pStyle w:val="a8"/>
        <w:spacing w:after="0" w:line="240" w:lineRule="auto"/>
        <w:ind w:left="0" w:firstLine="567"/>
        <w:jc w:val="both"/>
        <w:rPr>
          <w:rFonts w:ascii="Times New Roman" w:hAnsi="Times New Roman" w:cs="Times New Roman"/>
          <w:sz w:val="24"/>
          <w:szCs w:val="24"/>
        </w:rPr>
      </w:pPr>
    </w:p>
    <w:p w:rsidR="00754EEE" w:rsidRDefault="00754EEE" w:rsidP="00754EEE">
      <w:pPr>
        <w:pStyle w:val="a8"/>
        <w:spacing w:after="0" w:line="240" w:lineRule="auto"/>
        <w:ind w:left="0" w:firstLine="567"/>
        <w:jc w:val="both"/>
        <w:rPr>
          <w:rFonts w:ascii="Times New Roman" w:hAnsi="Times New Roman" w:cs="Times New Roman"/>
          <w:sz w:val="24"/>
          <w:szCs w:val="24"/>
        </w:rPr>
      </w:pPr>
    </w:p>
    <w:p w:rsidR="00754EEE" w:rsidRPr="006D574A" w:rsidRDefault="00754EEE" w:rsidP="00754EEE">
      <w:pPr>
        <w:pStyle w:val="a8"/>
        <w:spacing w:after="0" w:line="240" w:lineRule="auto"/>
        <w:ind w:left="0" w:firstLine="567"/>
        <w:jc w:val="both"/>
        <w:rPr>
          <w:rFonts w:ascii="Times New Roman" w:hAnsi="Times New Roman" w:cs="Times New Roman"/>
          <w:sz w:val="24"/>
          <w:szCs w:val="24"/>
        </w:rPr>
      </w:pPr>
    </w:p>
    <w:p w:rsidR="00E504D0" w:rsidRPr="00754EEE" w:rsidRDefault="00754EEE" w:rsidP="00754EEE">
      <w:pPr>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lastRenderedPageBreak/>
        <w:t xml:space="preserve">9. </w:t>
      </w:r>
      <w:r w:rsidR="00E504D0" w:rsidRPr="00754EEE">
        <w:rPr>
          <w:rFonts w:ascii="Times New Roman" w:hAnsi="Times New Roman" w:cs="Times New Roman"/>
          <w:b/>
          <w:sz w:val="24"/>
          <w:szCs w:val="24"/>
        </w:rPr>
        <w:t>Заключительные положения</w:t>
      </w:r>
    </w:p>
    <w:p w:rsidR="00E504D0" w:rsidRPr="00754EEE" w:rsidRDefault="00754EEE" w:rsidP="00754EEE">
      <w:pPr>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9.1</w:t>
      </w:r>
      <w:proofErr w:type="gramStart"/>
      <w:r w:rsidR="00E504D0" w:rsidRPr="00754EEE">
        <w:rPr>
          <w:rFonts w:ascii="Times New Roman" w:hAnsi="Times New Roman" w:cs="Times New Roman"/>
          <w:sz w:val="24"/>
          <w:szCs w:val="24"/>
        </w:rPr>
        <w:t xml:space="preserve"> В</w:t>
      </w:r>
      <w:proofErr w:type="gramEnd"/>
      <w:r w:rsidR="00E504D0" w:rsidRPr="00754EEE">
        <w:rPr>
          <w:rFonts w:ascii="Times New Roman" w:hAnsi="Times New Roman" w:cs="Times New Roman"/>
          <w:sz w:val="24"/>
          <w:szCs w:val="24"/>
        </w:rPr>
        <w:t>се изменения и дополнения к настоящему положению утверждаются ректором Академии.</w:t>
      </w:r>
    </w:p>
    <w:p w:rsidR="00E504D0" w:rsidRPr="00754EEE" w:rsidRDefault="00754EEE" w:rsidP="00754EEE">
      <w:pPr>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9.2</w:t>
      </w:r>
      <w:proofErr w:type="gramStart"/>
      <w:r w:rsidR="00E504D0" w:rsidRPr="00754EEE">
        <w:rPr>
          <w:rFonts w:ascii="Times New Roman" w:hAnsi="Times New Roman" w:cs="Times New Roman"/>
          <w:sz w:val="24"/>
          <w:szCs w:val="24"/>
        </w:rPr>
        <w:t xml:space="preserve"> Е</w:t>
      </w:r>
      <w:proofErr w:type="gramEnd"/>
      <w:r w:rsidR="00E504D0" w:rsidRPr="00754EEE">
        <w:rPr>
          <w:rFonts w:ascii="Times New Roman" w:hAnsi="Times New Roman" w:cs="Times New Roman"/>
          <w:sz w:val="24"/>
          <w:szCs w:val="24"/>
        </w:rPr>
        <w:t>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E504D0" w:rsidRDefault="00E504D0" w:rsidP="00E504D0">
      <w:pPr>
        <w:pStyle w:val="a8"/>
        <w:spacing w:line="240" w:lineRule="auto"/>
        <w:jc w:val="both"/>
        <w:rPr>
          <w:rFonts w:ascii="Times New Roman" w:hAnsi="Times New Roman" w:cs="Times New Roman"/>
          <w:sz w:val="28"/>
          <w:szCs w:val="28"/>
        </w:rPr>
      </w:pPr>
    </w:p>
    <w:p w:rsidR="00E504D0" w:rsidRPr="00CE0A4C" w:rsidRDefault="00E504D0" w:rsidP="00E504D0">
      <w:pPr>
        <w:pStyle w:val="a8"/>
        <w:spacing w:line="240" w:lineRule="auto"/>
        <w:ind w:left="708"/>
        <w:jc w:val="both"/>
        <w:rPr>
          <w:rFonts w:ascii="Times New Roman" w:hAnsi="Times New Roman" w:cs="Times New Roman"/>
          <w:sz w:val="28"/>
          <w:szCs w:val="28"/>
        </w:rPr>
      </w:pPr>
    </w:p>
    <w:p w:rsidR="00E504D0" w:rsidRDefault="00E504D0" w:rsidP="00E504D0">
      <w:pPr>
        <w:pStyle w:val="a8"/>
        <w:spacing w:line="240" w:lineRule="auto"/>
        <w:ind w:left="2794"/>
        <w:jc w:val="both"/>
        <w:rPr>
          <w:rFonts w:ascii="Times New Roman" w:hAnsi="Times New Roman" w:cs="Times New Roman"/>
          <w:sz w:val="24"/>
          <w:szCs w:val="24"/>
        </w:rPr>
      </w:pPr>
    </w:p>
    <w:p w:rsidR="00E504D0" w:rsidRDefault="00E504D0" w:rsidP="00E504D0">
      <w:pPr>
        <w:pStyle w:val="a8"/>
        <w:spacing w:line="240" w:lineRule="auto"/>
        <w:ind w:left="2794"/>
        <w:jc w:val="both"/>
        <w:rPr>
          <w:rFonts w:ascii="Times New Roman" w:hAnsi="Times New Roman" w:cs="Times New Roman"/>
          <w:sz w:val="24"/>
          <w:szCs w:val="24"/>
        </w:rPr>
      </w:pPr>
    </w:p>
    <w:p w:rsidR="00E504D0" w:rsidRDefault="00E504D0" w:rsidP="00E504D0">
      <w:pPr>
        <w:pStyle w:val="a8"/>
        <w:spacing w:line="240" w:lineRule="auto"/>
        <w:ind w:left="2794"/>
        <w:jc w:val="both"/>
        <w:rPr>
          <w:rFonts w:ascii="Times New Roman" w:hAnsi="Times New Roman" w:cs="Times New Roman"/>
          <w:sz w:val="24"/>
          <w:szCs w:val="24"/>
        </w:rPr>
      </w:pPr>
    </w:p>
    <w:p w:rsidR="00E504D0" w:rsidRDefault="00E504D0" w:rsidP="00E504D0">
      <w:pPr>
        <w:pStyle w:val="a8"/>
        <w:spacing w:line="240" w:lineRule="auto"/>
        <w:ind w:left="2794"/>
        <w:jc w:val="both"/>
        <w:rPr>
          <w:rFonts w:ascii="Times New Roman" w:hAnsi="Times New Roman" w:cs="Times New Roman"/>
          <w:sz w:val="24"/>
          <w:szCs w:val="24"/>
        </w:rPr>
      </w:pPr>
    </w:p>
    <w:p w:rsidR="00E504D0" w:rsidRDefault="00E504D0" w:rsidP="00E504D0">
      <w:pPr>
        <w:pStyle w:val="a8"/>
        <w:spacing w:line="240" w:lineRule="auto"/>
        <w:ind w:left="2794"/>
        <w:jc w:val="both"/>
        <w:rPr>
          <w:rFonts w:ascii="Times New Roman" w:hAnsi="Times New Roman" w:cs="Times New Roman"/>
          <w:sz w:val="24"/>
          <w:szCs w:val="24"/>
        </w:rPr>
      </w:pPr>
    </w:p>
    <w:p w:rsidR="00E504D0" w:rsidRDefault="00E504D0" w:rsidP="00E504D0">
      <w:pPr>
        <w:pStyle w:val="a8"/>
        <w:spacing w:line="240" w:lineRule="auto"/>
        <w:ind w:left="2794"/>
        <w:jc w:val="both"/>
        <w:rPr>
          <w:rFonts w:ascii="Times New Roman" w:hAnsi="Times New Roman" w:cs="Times New Roman"/>
          <w:sz w:val="24"/>
          <w:szCs w:val="24"/>
        </w:rPr>
      </w:pPr>
    </w:p>
    <w:p w:rsidR="00E504D0" w:rsidRDefault="00E504D0" w:rsidP="00E504D0">
      <w:pPr>
        <w:pStyle w:val="a8"/>
        <w:spacing w:line="240" w:lineRule="auto"/>
        <w:ind w:left="2794"/>
        <w:jc w:val="both"/>
        <w:rPr>
          <w:rFonts w:ascii="Times New Roman" w:hAnsi="Times New Roman" w:cs="Times New Roman"/>
          <w:sz w:val="24"/>
          <w:szCs w:val="24"/>
        </w:rPr>
      </w:pPr>
    </w:p>
    <w:p w:rsidR="00E504D0" w:rsidRDefault="00E504D0" w:rsidP="00E504D0">
      <w:pPr>
        <w:pStyle w:val="a8"/>
        <w:spacing w:line="240" w:lineRule="auto"/>
        <w:ind w:left="2794"/>
        <w:jc w:val="both"/>
        <w:rPr>
          <w:rFonts w:ascii="Times New Roman" w:hAnsi="Times New Roman" w:cs="Times New Roman"/>
          <w:sz w:val="24"/>
          <w:szCs w:val="24"/>
        </w:rPr>
      </w:pPr>
    </w:p>
    <w:p w:rsidR="00E504D0" w:rsidRDefault="00E504D0" w:rsidP="00E504D0">
      <w:pPr>
        <w:pStyle w:val="a8"/>
        <w:spacing w:line="240" w:lineRule="auto"/>
        <w:ind w:left="2794"/>
        <w:jc w:val="both"/>
        <w:rPr>
          <w:rFonts w:ascii="Times New Roman" w:hAnsi="Times New Roman" w:cs="Times New Roman"/>
          <w:sz w:val="24"/>
          <w:szCs w:val="24"/>
        </w:rPr>
      </w:pPr>
    </w:p>
    <w:p w:rsidR="00F90EE5" w:rsidRDefault="00F90EE5"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AD5D26" w:rsidRDefault="00AD5D26" w:rsidP="00F90EE5">
      <w:pPr>
        <w:pStyle w:val="a8"/>
        <w:ind w:left="1080"/>
        <w:jc w:val="both"/>
        <w:rPr>
          <w:rFonts w:ascii="Times New Roman" w:hAnsi="Times New Roman" w:cs="Times New Roman"/>
          <w:sz w:val="24"/>
          <w:szCs w:val="24"/>
        </w:rPr>
      </w:pPr>
    </w:p>
    <w:p w:rsidR="00F90EE5" w:rsidRDefault="00F90EE5" w:rsidP="00CF06ED">
      <w:pPr>
        <w:spacing w:after="0"/>
        <w:jc w:val="right"/>
        <w:rPr>
          <w:rFonts w:ascii="Times New Roman" w:hAnsi="Times New Roman" w:cs="Times New Roman"/>
          <w:sz w:val="24"/>
          <w:szCs w:val="24"/>
        </w:rPr>
      </w:pPr>
    </w:p>
    <w:p w:rsidR="00AD5D26" w:rsidRPr="008E1EF0" w:rsidRDefault="00AD5D26" w:rsidP="00AD5D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r w:rsidRPr="008E1EF0">
        <w:rPr>
          <w:rFonts w:ascii="Times New Roman" w:hAnsi="Times New Roman" w:cs="Times New Roman"/>
          <w:sz w:val="24"/>
          <w:szCs w:val="24"/>
        </w:rPr>
        <w:t xml:space="preserve">  к приказу</w:t>
      </w:r>
    </w:p>
    <w:p w:rsidR="00AD5D26" w:rsidRPr="008E1EF0" w:rsidRDefault="00AD5D26" w:rsidP="00AD5D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Pr>
          <w:rFonts w:ascii="Times New Roman" w:hAnsi="Times New Roman" w:cs="Times New Roman"/>
          <w:sz w:val="24"/>
          <w:szCs w:val="24"/>
          <w:u w:val="single"/>
        </w:rPr>
        <w:t xml:space="preserve">31.12.2019 </w:t>
      </w:r>
      <w:r>
        <w:rPr>
          <w:rFonts w:ascii="Times New Roman" w:hAnsi="Times New Roman" w:cs="Times New Roman"/>
          <w:sz w:val="24"/>
          <w:szCs w:val="24"/>
        </w:rPr>
        <w:t xml:space="preserve">г. </w:t>
      </w:r>
      <w:r w:rsidRPr="008E1EF0">
        <w:rPr>
          <w:rFonts w:ascii="Times New Roman" w:hAnsi="Times New Roman" w:cs="Times New Roman"/>
          <w:sz w:val="24"/>
          <w:szCs w:val="24"/>
        </w:rPr>
        <w:t xml:space="preserve"> №</w:t>
      </w:r>
      <w:r>
        <w:rPr>
          <w:rFonts w:ascii="Times New Roman" w:hAnsi="Times New Roman" w:cs="Times New Roman"/>
          <w:sz w:val="24"/>
          <w:szCs w:val="24"/>
          <w:u w:val="single"/>
        </w:rPr>
        <w:t>03-309</w:t>
      </w:r>
    </w:p>
    <w:p w:rsidR="00AD5D26" w:rsidRDefault="00AD5D26" w:rsidP="00AD5D26">
      <w:pPr>
        <w:spacing w:after="0" w:line="240" w:lineRule="auto"/>
        <w:jc w:val="right"/>
        <w:rPr>
          <w:rFonts w:ascii="Times New Roman" w:hAnsi="Times New Roman" w:cs="Times New Roman"/>
          <w:sz w:val="18"/>
          <w:szCs w:val="18"/>
        </w:rPr>
      </w:pPr>
    </w:p>
    <w:p w:rsidR="00AD5D26" w:rsidRPr="00A37F72" w:rsidRDefault="00AD5D26" w:rsidP="00AD5D26">
      <w:pPr>
        <w:tabs>
          <w:tab w:val="left" w:pos="360"/>
        </w:tabs>
        <w:spacing w:after="0"/>
        <w:ind w:firstLine="680"/>
        <w:jc w:val="center"/>
        <w:rPr>
          <w:rFonts w:ascii="Times New Roman" w:hAnsi="Times New Roman" w:cs="Times New Roman"/>
          <w:b/>
          <w:sz w:val="28"/>
          <w:szCs w:val="28"/>
        </w:rPr>
      </w:pPr>
      <w:r w:rsidRPr="00A37F72">
        <w:rPr>
          <w:rFonts w:ascii="Times New Roman" w:hAnsi="Times New Roman" w:cs="Times New Roman"/>
          <w:b/>
          <w:sz w:val="28"/>
          <w:szCs w:val="28"/>
        </w:rPr>
        <w:t>Список подотчетных лиц уполномоченных производить хозяйственные и представительские расходы за наличный расчет.</w:t>
      </w:r>
    </w:p>
    <w:p w:rsidR="00AD5D26" w:rsidRPr="00A37F72" w:rsidRDefault="00AD5D26" w:rsidP="00AD5D26">
      <w:pPr>
        <w:tabs>
          <w:tab w:val="left" w:pos="360"/>
        </w:tabs>
        <w:spacing w:after="0"/>
        <w:ind w:firstLine="680"/>
        <w:jc w:val="both"/>
        <w:rPr>
          <w:rFonts w:ascii="Times New Roman" w:hAnsi="Times New Roman" w:cs="Times New Roman"/>
          <w:b/>
          <w:sz w:val="28"/>
          <w:szCs w:val="28"/>
        </w:rPr>
      </w:pPr>
    </w:p>
    <w:p w:rsidR="00AD5D26" w:rsidRPr="00970F33" w:rsidRDefault="00AD5D26" w:rsidP="00AD5D26">
      <w:pPr>
        <w:tabs>
          <w:tab w:val="left" w:pos="360"/>
        </w:tabs>
        <w:spacing w:after="0"/>
        <w:ind w:firstLine="680"/>
        <w:jc w:val="both"/>
        <w:rPr>
          <w:rFonts w:ascii="Times New Roman" w:hAnsi="Times New Roman" w:cs="Times New Roman"/>
          <w:sz w:val="24"/>
          <w:szCs w:val="24"/>
        </w:rPr>
      </w:pPr>
      <w:r w:rsidRPr="00970F33">
        <w:rPr>
          <w:rFonts w:ascii="Times New Roman" w:hAnsi="Times New Roman" w:cs="Times New Roman"/>
          <w:sz w:val="24"/>
          <w:szCs w:val="24"/>
        </w:rPr>
        <w:t>Хозяйственные нужды</w:t>
      </w:r>
    </w:p>
    <w:p w:rsidR="00AD5D26" w:rsidRPr="00970F33" w:rsidRDefault="00AD5D26" w:rsidP="00AD5D26">
      <w:pPr>
        <w:numPr>
          <w:ilvl w:val="0"/>
          <w:numId w:val="41"/>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Инженер по снабжению</w:t>
      </w:r>
      <w:r w:rsidRPr="00970F33">
        <w:rPr>
          <w:rFonts w:ascii="Times New Roman" w:hAnsi="Times New Roman" w:cs="Times New Roman"/>
          <w:sz w:val="24"/>
          <w:szCs w:val="24"/>
        </w:rPr>
        <w:t>;</w:t>
      </w:r>
    </w:p>
    <w:p w:rsidR="00AD5D26" w:rsidRPr="00970F33" w:rsidRDefault="00AD5D26" w:rsidP="00AD5D26">
      <w:pPr>
        <w:numPr>
          <w:ilvl w:val="0"/>
          <w:numId w:val="41"/>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Комендант 1-ого учебного здания;</w:t>
      </w:r>
    </w:p>
    <w:p w:rsidR="00AD5D26" w:rsidRPr="00970F33" w:rsidRDefault="00AD5D26" w:rsidP="00AD5D26">
      <w:pPr>
        <w:numPr>
          <w:ilvl w:val="0"/>
          <w:numId w:val="41"/>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 xml:space="preserve">Комендант 2-ого учебного здания; </w:t>
      </w:r>
    </w:p>
    <w:p w:rsidR="00AD5D26" w:rsidRPr="00970F33" w:rsidRDefault="00AD5D26" w:rsidP="00AD5D26">
      <w:pPr>
        <w:numPr>
          <w:ilvl w:val="0"/>
          <w:numId w:val="41"/>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Комендант учебно-лабораторного корпуса № 4;</w:t>
      </w:r>
    </w:p>
    <w:p w:rsidR="00AD5D26" w:rsidRPr="00970F33" w:rsidRDefault="00AD5D26" w:rsidP="00AD5D26">
      <w:pPr>
        <w:numPr>
          <w:ilvl w:val="0"/>
          <w:numId w:val="41"/>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Лаборанты учебных зданий;</w:t>
      </w:r>
    </w:p>
    <w:p w:rsidR="00AD5D26" w:rsidRPr="00970F33" w:rsidRDefault="00AD5D26" w:rsidP="00AD5D26">
      <w:pPr>
        <w:numPr>
          <w:ilvl w:val="0"/>
          <w:numId w:val="41"/>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Заведующие общежитием;</w:t>
      </w:r>
    </w:p>
    <w:p w:rsidR="00AD5D26" w:rsidRPr="00970F33" w:rsidRDefault="00AD5D26" w:rsidP="00AD5D26">
      <w:pPr>
        <w:numPr>
          <w:ilvl w:val="0"/>
          <w:numId w:val="41"/>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Начальник и водители ОТС;</w:t>
      </w:r>
    </w:p>
    <w:p w:rsidR="00AD5D26" w:rsidRDefault="00AD5D26" w:rsidP="00AD5D26">
      <w:pPr>
        <w:numPr>
          <w:ilvl w:val="0"/>
          <w:numId w:val="41"/>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 xml:space="preserve"> З</w:t>
      </w:r>
      <w:r>
        <w:rPr>
          <w:rFonts w:ascii="Times New Roman" w:hAnsi="Times New Roman" w:cs="Times New Roman"/>
          <w:sz w:val="24"/>
          <w:szCs w:val="24"/>
        </w:rPr>
        <w:t>аведующая складом;</w:t>
      </w:r>
    </w:p>
    <w:p w:rsidR="00AD5D26" w:rsidRPr="00970F33" w:rsidRDefault="00AD5D26" w:rsidP="00AD5D26">
      <w:pPr>
        <w:numPr>
          <w:ilvl w:val="0"/>
          <w:numId w:val="41"/>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w:t>
      </w:r>
    </w:p>
    <w:p w:rsidR="00AD5D26" w:rsidRDefault="00AD5D26" w:rsidP="00AD5D26">
      <w:pPr>
        <w:tabs>
          <w:tab w:val="left" w:pos="360"/>
        </w:tabs>
        <w:spacing w:after="0" w:line="240" w:lineRule="auto"/>
        <w:ind w:left="1400"/>
        <w:jc w:val="both"/>
        <w:rPr>
          <w:rFonts w:ascii="Times New Roman" w:hAnsi="Times New Roman" w:cs="Times New Roman"/>
          <w:sz w:val="24"/>
          <w:szCs w:val="24"/>
        </w:rPr>
      </w:pPr>
    </w:p>
    <w:p w:rsidR="00AD5D26" w:rsidRPr="004E28A6" w:rsidRDefault="00AD5D26" w:rsidP="00AD5D26">
      <w:pPr>
        <w:tabs>
          <w:tab w:val="left" w:pos="360"/>
        </w:tabs>
        <w:spacing w:after="0" w:line="240" w:lineRule="auto"/>
        <w:ind w:left="1400"/>
        <w:jc w:val="both"/>
        <w:rPr>
          <w:rFonts w:ascii="Times New Roman" w:hAnsi="Times New Roman" w:cs="Times New Roman"/>
          <w:sz w:val="24"/>
          <w:szCs w:val="24"/>
        </w:rPr>
      </w:pPr>
    </w:p>
    <w:p w:rsidR="00AD5D26" w:rsidRPr="00970F33" w:rsidRDefault="00AD5D26" w:rsidP="00AD5D26">
      <w:pPr>
        <w:tabs>
          <w:tab w:val="left" w:pos="360"/>
        </w:tabs>
        <w:spacing w:after="0"/>
        <w:ind w:firstLine="709"/>
        <w:jc w:val="both"/>
        <w:rPr>
          <w:rFonts w:ascii="Times New Roman" w:hAnsi="Times New Roman" w:cs="Times New Roman"/>
          <w:sz w:val="24"/>
          <w:szCs w:val="24"/>
        </w:rPr>
      </w:pPr>
      <w:r w:rsidRPr="00970F33">
        <w:rPr>
          <w:rFonts w:ascii="Times New Roman" w:hAnsi="Times New Roman" w:cs="Times New Roman"/>
          <w:sz w:val="24"/>
          <w:szCs w:val="24"/>
        </w:rPr>
        <w:t>Представительские расходы</w:t>
      </w:r>
    </w:p>
    <w:p w:rsidR="00AD5D26" w:rsidRPr="00970F33" w:rsidRDefault="00AD5D26" w:rsidP="00AD5D26">
      <w:pPr>
        <w:pStyle w:val="a8"/>
        <w:numPr>
          <w:ilvl w:val="0"/>
          <w:numId w:val="42"/>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Начальник ФЭУ;</w:t>
      </w:r>
    </w:p>
    <w:p w:rsidR="00AD5D26" w:rsidRPr="00970F33" w:rsidRDefault="00AD5D26" w:rsidP="00AD5D26">
      <w:pPr>
        <w:pStyle w:val="a8"/>
        <w:numPr>
          <w:ilvl w:val="0"/>
          <w:numId w:val="42"/>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Сотрудник бухгалтерии;</w:t>
      </w:r>
    </w:p>
    <w:p w:rsidR="00AD5D26" w:rsidRPr="00970F33" w:rsidRDefault="00AD5D26" w:rsidP="00AD5D26">
      <w:pPr>
        <w:pStyle w:val="a8"/>
        <w:numPr>
          <w:ilvl w:val="0"/>
          <w:numId w:val="42"/>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Заведующая складом;</w:t>
      </w:r>
    </w:p>
    <w:p w:rsidR="00AD5D26" w:rsidRPr="00970F33" w:rsidRDefault="00AD5D26" w:rsidP="00AD5D26">
      <w:pPr>
        <w:pStyle w:val="a8"/>
        <w:numPr>
          <w:ilvl w:val="0"/>
          <w:numId w:val="42"/>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Начальник международного отдела;</w:t>
      </w:r>
    </w:p>
    <w:p w:rsidR="00AD5D26" w:rsidRPr="00970F33" w:rsidRDefault="00AD5D26" w:rsidP="00AD5D26">
      <w:pPr>
        <w:pStyle w:val="a8"/>
        <w:numPr>
          <w:ilvl w:val="0"/>
          <w:numId w:val="42"/>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Заведующая студенческим клубом;</w:t>
      </w:r>
    </w:p>
    <w:p w:rsidR="00AD5D26" w:rsidRPr="00AD5D26" w:rsidRDefault="00AD5D26" w:rsidP="00AD5D26">
      <w:pPr>
        <w:pStyle w:val="a8"/>
        <w:numPr>
          <w:ilvl w:val="0"/>
          <w:numId w:val="42"/>
        </w:numPr>
        <w:tabs>
          <w:tab w:val="left" w:pos="360"/>
        </w:tabs>
        <w:spacing w:after="0" w:line="240" w:lineRule="auto"/>
        <w:jc w:val="both"/>
        <w:rPr>
          <w:rFonts w:ascii="Times New Roman" w:hAnsi="Times New Roman" w:cs="Times New Roman"/>
          <w:sz w:val="24"/>
          <w:szCs w:val="24"/>
        </w:rPr>
      </w:pPr>
      <w:r w:rsidRPr="00970F33">
        <w:rPr>
          <w:rFonts w:ascii="Times New Roman" w:hAnsi="Times New Roman" w:cs="Times New Roman"/>
          <w:sz w:val="24"/>
          <w:szCs w:val="24"/>
        </w:rPr>
        <w:t>МОЛ.</w:t>
      </w: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Default="00AD5D26" w:rsidP="00AD5D26">
      <w:pPr>
        <w:spacing w:after="0" w:line="240" w:lineRule="auto"/>
        <w:jc w:val="right"/>
        <w:rPr>
          <w:rFonts w:ascii="Times New Roman" w:hAnsi="Times New Roman" w:cs="Times New Roman"/>
          <w:sz w:val="24"/>
          <w:szCs w:val="24"/>
        </w:rPr>
      </w:pPr>
    </w:p>
    <w:p w:rsidR="00AD5D26" w:rsidRPr="00956A29" w:rsidRDefault="00AD5D26" w:rsidP="00AD5D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r w:rsidRPr="00956A29">
        <w:rPr>
          <w:rFonts w:ascii="Times New Roman" w:hAnsi="Times New Roman" w:cs="Times New Roman"/>
          <w:sz w:val="24"/>
          <w:szCs w:val="24"/>
        </w:rPr>
        <w:t xml:space="preserve">  к приказу</w:t>
      </w:r>
    </w:p>
    <w:p w:rsidR="00AD5D26" w:rsidRPr="00956A29" w:rsidRDefault="00AD5D26" w:rsidP="00AD5D26">
      <w:pPr>
        <w:spacing w:after="0" w:line="240" w:lineRule="auto"/>
        <w:jc w:val="right"/>
        <w:rPr>
          <w:rFonts w:ascii="Times New Roman" w:hAnsi="Times New Roman" w:cs="Times New Roman"/>
          <w:sz w:val="24"/>
          <w:szCs w:val="24"/>
        </w:rPr>
      </w:pPr>
      <w:r w:rsidRPr="00956A29">
        <w:rPr>
          <w:rFonts w:ascii="Times New Roman" w:hAnsi="Times New Roman" w:cs="Times New Roman"/>
          <w:sz w:val="24"/>
          <w:szCs w:val="24"/>
        </w:rPr>
        <w:t xml:space="preserve"> от </w:t>
      </w:r>
      <w:r>
        <w:rPr>
          <w:rFonts w:ascii="Times New Roman" w:hAnsi="Times New Roman" w:cs="Times New Roman"/>
          <w:sz w:val="24"/>
          <w:szCs w:val="24"/>
          <w:u w:val="single"/>
        </w:rPr>
        <w:t xml:space="preserve">31.12.2019 </w:t>
      </w:r>
      <w:r>
        <w:rPr>
          <w:rFonts w:ascii="Times New Roman" w:hAnsi="Times New Roman" w:cs="Times New Roman"/>
          <w:sz w:val="24"/>
          <w:szCs w:val="24"/>
        </w:rPr>
        <w:t>г.</w:t>
      </w:r>
      <w:r w:rsidRPr="00956A29">
        <w:rPr>
          <w:rFonts w:ascii="Times New Roman" w:hAnsi="Times New Roman" w:cs="Times New Roman"/>
          <w:sz w:val="24"/>
          <w:szCs w:val="24"/>
        </w:rPr>
        <w:t xml:space="preserve"> №</w:t>
      </w:r>
      <w:r>
        <w:rPr>
          <w:rFonts w:ascii="Times New Roman" w:hAnsi="Times New Roman" w:cs="Times New Roman"/>
          <w:sz w:val="24"/>
          <w:szCs w:val="24"/>
          <w:u w:val="single"/>
        </w:rPr>
        <w:t>03-309</w:t>
      </w:r>
    </w:p>
    <w:p w:rsidR="00AD5D26" w:rsidRDefault="00AD5D26" w:rsidP="00AD5D26">
      <w:pPr>
        <w:spacing w:line="240" w:lineRule="auto"/>
        <w:jc w:val="right"/>
        <w:rPr>
          <w:rFonts w:ascii="Times New Roman" w:hAnsi="Times New Roman" w:cs="Times New Roman"/>
          <w:sz w:val="18"/>
          <w:szCs w:val="18"/>
        </w:rPr>
      </w:pPr>
    </w:p>
    <w:p w:rsidR="00AD5D26" w:rsidRPr="00956A29" w:rsidRDefault="00AD5D26" w:rsidP="00AD5D26">
      <w:pPr>
        <w:tabs>
          <w:tab w:val="left" w:pos="360"/>
        </w:tabs>
        <w:jc w:val="center"/>
        <w:rPr>
          <w:rFonts w:ascii="Times New Roman" w:hAnsi="Times New Roman" w:cs="Times New Roman"/>
          <w:b/>
          <w:sz w:val="28"/>
          <w:szCs w:val="28"/>
        </w:rPr>
      </w:pPr>
      <w:r w:rsidRPr="00956A29">
        <w:rPr>
          <w:rFonts w:ascii="Times New Roman" w:hAnsi="Times New Roman" w:cs="Times New Roman"/>
          <w:b/>
          <w:sz w:val="28"/>
          <w:szCs w:val="28"/>
        </w:rPr>
        <w:t>Список должностных лиц, имеющих разъездной характер работы.</w:t>
      </w:r>
    </w:p>
    <w:p w:rsidR="00AD5D26" w:rsidRPr="00970F33" w:rsidRDefault="00AD5D26" w:rsidP="00AD5D26">
      <w:pPr>
        <w:numPr>
          <w:ilvl w:val="0"/>
          <w:numId w:val="43"/>
        </w:numPr>
        <w:tabs>
          <w:tab w:val="left" w:pos="360"/>
        </w:tabs>
        <w:spacing w:after="0" w:line="240" w:lineRule="auto"/>
        <w:rPr>
          <w:rFonts w:ascii="Times New Roman" w:hAnsi="Times New Roman" w:cs="Times New Roman"/>
          <w:sz w:val="24"/>
          <w:szCs w:val="24"/>
        </w:rPr>
      </w:pPr>
      <w:r w:rsidRPr="00970F33">
        <w:rPr>
          <w:rFonts w:ascii="Times New Roman" w:hAnsi="Times New Roman" w:cs="Times New Roman"/>
          <w:sz w:val="24"/>
          <w:szCs w:val="24"/>
        </w:rPr>
        <w:t>Заведующая общежитием № 2;</w:t>
      </w:r>
    </w:p>
    <w:p w:rsidR="00AD5D26" w:rsidRDefault="00AD5D26" w:rsidP="00AD5D26">
      <w:pPr>
        <w:numPr>
          <w:ilvl w:val="0"/>
          <w:numId w:val="43"/>
        </w:numPr>
        <w:tabs>
          <w:tab w:val="left" w:pos="360"/>
        </w:tabs>
        <w:spacing w:after="0" w:line="240" w:lineRule="auto"/>
        <w:rPr>
          <w:rFonts w:ascii="Times New Roman" w:hAnsi="Times New Roman" w:cs="Times New Roman"/>
          <w:sz w:val="24"/>
          <w:szCs w:val="24"/>
        </w:rPr>
      </w:pPr>
      <w:r w:rsidRPr="00970F33">
        <w:rPr>
          <w:rFonts w:ascii="Times New Roman" w:hAnsi="Times New Roman" w:cs="Times New Roman"/>
          <w:sz w:val="24"/>
          <w:szCs w:val="24"/>
        </w:rPr>
        <w:t xml:space="preserve"> Комендант учебно-лабораторного корпуса № 4;</w:t>
      </w:r>
    </w:p>
    <w:p w:rsidR="00AD5D26" w:rsidRPr="00970F33" w:rsidRDefault="00AD5D26" w:rsidP="00AD5D26">
      <w:pPr>
        <w:numPr>
          <w:ilvl w:val="0"/>
          <w:numId w:val="43"/>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Комендант учебного корпуса № 2;</w:t>
      </w:r>
    </w:p>
    <w:p w:rsidR="00AD5D26" w:rsidRPr="000F7393" w:rsidRDefault="00AD5D26" w:rsidP="00AD5D26">
      <w:pPr>
        <w:numPr>
          <w:ilvl w:val="0"/>
          <w:numId w:val="43"/>
        </w:numPr>
        <w:tabs>
          <w:tab w:val="left" w:pos="360"/>
        </w:tabs>
        <w:spacing w:after="0" w:line="240" w:lineRule="auto"/>
        <w:rPr>
          <w:rFonts w:ascii="Times New Roman" w:hAnsi="Times New Roman" w:cs="Times New Roman"/>
          <w:sz w:val="24"/>
          <w:szCs w:val="24"/>
        </w:rPr>
      </w:pPr>
      <w:r w:rsidRPr="00970F33">
        <w:rPr>
          <w:rFonts w:ascii="Times New Roman" w:hAnsi="Times New Roman" w:cs="Times New Roman"/>
          <w:sz w:val="24"/>
          <w:szCs w:val="24"/>
        </w:rPr>
        <w:t xml:space="preserve"> Начальник отдела по охране труда;</w:t>
      </w:r>
    </w:p>
    <w:p w:rsidR="00AD5D26" w:rsidRDefault="00AD5D26" w:rsidP="00AD5D26">
      <w:pPr>
        <w:numPr>
          <w:ilvl w:val="0"/>
          <w:numId w:val="43"/>
        </w:numPr>
        <w:tabs>
          <w:tab w:val="left" w:pos="360"/>
        </w:tabs>
        <w:spacing w:after="0" w:line="240" w:lineRule="auto"/>
        <w:rPr>
          <w:rFonts w:ascii="Times New Roman" w:hAnsi="Times New Roman" w:cs="Times New Roman"/>
          <w:sz w:val="24"/>
          <w:szCs w:val="24"/>
        </w:rPr>
      </w:pPr>
      <w:r w:rsidRPr="00970F33">
        <w:rPr>
          <w:rFonts w:ascii="Times New Roman" w:hAnsi="Times New Roman" w:cs="Times New Roman"/>
          <w:sz w:val="24"/>
          <w:szCs w:val="24"/>
        </w:rPr>
        <w:t xml:space="preserve"> Заведующая общежитием </w:t>
      </w:r>
      <w:proofErr w:type="spellStart"/>
      <w:r w:rsidRPr="00970F33">
        <w:rPr>
          <w:rFonts w:ascii="Times New Roman" w:hAnsi="Times New Roman" w:cs="Times New Roman"/>
          <w:sz w:val="24"/>
          <w:szCs w:val="24"/>
        </w:rPr>
        <w:t>с.Богородское</w:t>
      </w:r>
      <w:proofErr w:type="spellEnd"/>
      <w:r>
        <w:rPr>
          <w:rFonts w:ascii="Times New Roman" w:hAnsi="Times New Roman" w:cs="Times New Roman"/>
          <w:sz w:val="24"/>
          <w:szCs w:val="24"/>
        </w:rPr>
        <w:t>;</w:t>
      </w:r>
    </w:p>
    <w:p w:rsidR="00AD5D26" w:rsidRPr="00970F33" w:rsidRDefault="00AD5D26" w:rsidP="00AD5D26">
      <w:pPr>
        <w:numPr>
          <w:ilvl w:val="0"/>
          <w:numId w:val="43"/>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хоз.отделас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огородское</w:t>
      </w:r>
      <w:proofErr w:type="spellEnd"/>
      <w:r>
        <w:rPr>
          <w:rFonts w:ascii="Times New Roman" w:hAnsi="Times New Roman" w:cs="Times New Roman"/>
          <w:sz w:val="24"/>
          <w:szCs w:val="24"/>
        </w:rPr>
        <w:t>.</w:t>
      </w:r>
    </w:p>
    <w:p w:rsidR="00AD5D26" w:rsidRPr="00970F33" w:rsidRDefault="00AD5D26" w:rsidP="00AD5D26">
      <w:pPr>
        <w:tabs>
          <w:tab w:val="left" w:pos="360"/>
        </w:tabs>
        <w:spacing w:after="0" w:line="240" w:lineRule="auto"/>
        <w:ind w:left="720"/>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Default="00AD5D26" w:rsidP="00CF06ED">
      <w:pPr>
        <w:spacing w:after="0"/>
        <w:jc w:val="right"/>
        <w:rPr>
          <w:rFonts w:ascii="Times New Roman" w:hAnsi="Times New Roman" w:cs="Times New Roman"/>
          <w:sz w:val="24"/>
          <w:szCs w:val="24"/>
        </w:rPr>
      </w:pPr>
    </w:p>
    <w:p w:rsidR="00AD5D26" w:rsidRPr="00436C66" w:rsidRDefault="00AD5D26" w:rsidP="00AD5D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r w:rsidRPr="00436C66">
        <w:rPr>
          <w:rFonts w:ascii="Times New Roman" w:hAnsi="Times New Roman" w:cs="Times New Roman"/>
          <w:sz w:val="24"/>
          <w:szCs w:val="24"/>
        </w:rPr>
        <w:t xml:space="preserve">  к приказу</w:t>
      </w:r>
    </w:p>
    <w:p w:rsidR="00AD5D26" w:rsidRPr="00436C66" w:rsidRDefault="00AD5D26" w:rsidP="00AD5D26">
      <w:pPr>
        <w:spacing w:after="0" w:line="240" w:lineRule="auto"/>
        <w:jc w:val="right"/>
        <w:rPr>
          <w:rFonts w:ascii="Times New Roman" w:hAnsi="Times New Roman" w:cs="Times New Roman"/>
          <w:sz w:val="24"/>
          <w:szCs w:val="24"/>
        </w:rPr>
      </w:pPr>
      <w:r w:rsidRPr="00436C66">
        <w:rPr>
          <w:rFonts w:ascii="Times New Roman" w:hAnsi="Times New Roman" w:cs="Times New Roman"/>
          <w:sz w:val="24"/>
          <w:szCs w:val="24"/>
        </w:rPr>
        <w:t xml:space="preserve"> от </w:t>
      </w:r>
      <w:r>
        <w:rPr>
          <w:rFonts w:ascii="Times New Roman" w:hAnsi="Times New Roman" w:cs="Times New Roman"/>
          <w:sz w:val="24"/>
          <w:szCs w:val="24"/>
          <w:u w:val="single"/>
        </w:rPr>
        <w:t>31.12.2019</w:t>
      </w:r>
      <w:r>
        <w:rPr>
          <w:rFonts w:ascii="Times New Roman" w:hAnsi="Times New Roman" w:cs="Times New Roman"/>
          <w:sz w:val="24"/>
          <w:szCs w:val="24"/>
        </w:rPr>
        <w:t>г.</w:t>
      </w:r>
      <w:r w:rsidRPr="00436C66">
        <w:rPr>
          <w:rFonts w:ascii="Times New Roman" w:hAnsi="Times New Roman" w:cs="Times New Roman"/>
          <w:sz w:val="24"/>
          <w:szCs w:val="24"/>
        </w:rPr>
        <w:t>№</w:t>
      </w:r>
      <w:r>
        <w:rPr>
          <w:rFonts w:ascii="Times New Roman" w:hAnsi="Times New Roman" w:cs="Times New Roman"/>
          <w:sz w:val="24"/>
          <w:szCs w:val="24"/>
          <w:u w:val="single"/>
        </w:rPr>
        <w:t>03-309</w:t>
      </w:r>
    </w:p>
    <w:p w:rsidR="00AD5D26" w:rsidRDefault="00AD5D26" w:rsidP="00AD5D26">
      <w:pPr>
        <w:spacing w:after="0"/>
        <w:jc w:val="right"/>
        <w:rPr>
          <w:rFonts w:ascii="Times New Roman" w:hAnsi="Times New Roman" w:cs="Times New Roman"/>
          <w:sz w:val="24"/>
          <w:szCs w:val="24"/>
        </w:rPr>
      </w:pPr>
    </w:p>
    <w:p w:rsidR="00AD5D26" w:rsidRPr="00436C66" w:rsidRDefault="00AD5D26" w:rsidP="00AD5D26">
      <w:pPr>
        <w:ind w:firstLine="567"/>
        <w:jc w:val="center"/>
        <w:rPr>
          <w:rFonts w:ascii="Times New Roman" w:hAnsi="Times New Roman" w:cs="Times New Roman"/>
          <w:b/>
          <w:sz w:val="28"/>
          <w:szCs w:val="28"/>
        </w:rPr>
      </w:pPr>
      <w:r w:rsidRPr="00436C66">
        <w:rPr>
          <w:rFonts w:ascii="Times New Roman" w:hAnsi="Times New Roman" w:cs="Times New Roman"/>
          <w:b/>
          <w:sz w:val="28"/>
          <w:szCs w:val="28"/>
        </w:rPr>
        <w:t>Положение о служебных командировках</w:t>
      </w:r>
      <w:r>
        <w:rPr>
          <w:rFonts w:ascii="Times New Roman" w:hAnsi="Times New Roman" w:cs="Times New Roman"/>
          <w:b/>
          <w:sz w:val="28"/>
          <w:szCs w:val="28"/>
        </w:rPr>
        <w:t>.</w:t>
      </w:r>
    </w:p>
    <w:p w:rsidR="00AD5D26" w:rsidRPr="006D574A" w:rsidRDefault="00AD5D26" w:rsidP="00AD5D26">
      <w:pPr>
        <w:pStyle w:val="a8"/>
        <w:numPr>
          <w:ilvl w:val="0"/>
          <w:numId w:val="24"/>
        </w:numPr>
        <w:tabs>
          <w:tab w:val="left" w:pos="709"/>
        </w:tabs>
        <w:ind w:left="0" w:firstLine="1134"/>
        <w:jc w:val="center"/>
        <w:rPr>
          <w:rFonts w:ascii="Times New Roman" w:hAnsi="Times New Roman" w:cs="Times New Roman"/>
          <w:b/>
          <w:sz w:val="24"/>
          <w:szCs w:val="24"/>
        </w:rPr>
      </w:pPr>
      <w:r w:rsidRPr="006D574A">
        <w:rPr>
          <w:rFonts w:ascii="Times New Roman" w:hAnsi="Times New Roman" w:cs="Times New Roman"/>
          <w:b/>
          <w:sz w:val="24"/>
          <w:szCs w:val="24"/>
        </w:rPr>
        <w:t>Общие положения</w:t>
      </w:r>
    </w:p>
    <w:p w:rsidR="00AD5D26" w:rsidRPr="006D574A" w:rsidRDefault="00AD5D26" w:rsidP="00AD5D26">
      <w:pPr>
        <w:pStyle w:val="a8"/>
        <w:numPr>
          <w:ilvl w:val="1"/>
          <w:numId w:val="24"/>
        </w:numPr>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Настоящее Положение определяет порядок организации служебных командировок  сотрудников Академии </w:t>
      </w:r>
      <w:r>
        <w:rPr>
          <w:rFonts w:ascii="Times New Roman" w:hAnsi="Times New Roman" w:cs="Times New Roman"/>
          <w:sz w:val="24"/>
          <w:szCs w:val="24"/>
        </w:rPr>
        <w:t>на территори</w:t>
      </w:r>
      <w:r w:rsidRPr="006D574A">
        <w:rPr>
          <w:rFonts w:ascii="Times New Roman" w:hAnsi="Times New Roman" w:cs="Times New Roman"/>
          <w:sz w:val="24"/>
          <w:szCs w:val="24"/>
        </w:rPr>
        <w:t>и</w:t>
      </w:r>
      <w:r>
        <w:rPr>
          <w:rFonts w:ascii="Times New Roman" w:hAnsi="Times New Roman" w:cs="Times New Roman"/>
          <w:sz w:val="24"/>
          <w:szCs w:val="24"/>
        </w:rPr>
        <w:t xml:space="preserve"> России и</w:t>
      </w:r>
      <w:r w:rsidRPr="006D574A">
        <w:rPr>
          <w:rFonts w:ascii="Times New Roman" w:hAnsi="Times New Roman" w:cs="Times New Roman"/>
          <w:sz w:val="24"/>
          <w:szCs w:val="24"/>
        </w:rPr>
        <w:t xml:space="preserve"> за ее пределами. Положение распространяется на представителей руководства, иных административных сотрудников, сотрудников  вспомогательных  и функциональных структурных подразделений, а также на всех сотрудников, состоящих с Академией в трудовых отношениях.</w:t>
      </w:r>
    </w:p>
    <w:p w:rsidR="00AD5D26" w:rsidRPr="006D574A" w:rsidRDefault="00AD5D26" w:rsidP="00AD5D26">
      <w:pPr>
        <w:pStyle w:val="a8"/>
        <w:numPr>
          <w:ilvl w:val="1"/>
          <w:numId w:val="24"/>
        </w:numPr>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Академии нет действующих соглашений о сотрудничестве. 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ректором академии.</w:t>
      </w:r>
    </w:p>
    <w:p w:rsidR="00AD5D26" w:rsidRPr="006D574A" w:rsidRDefault="00AD5D26" w:rsidP="00AD5D26">
      <w:pPr>
        <w:pStyle w:val="a8"/>
        <w:numPr>
          <w:ilvl w:val="1"/>
          <w:numId w:val="24"/>
        </w:numPr>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 Служебной командировкой сотрудника является поездка сотрудника по приказу ректора Академии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Академии.</w:t>
      </w:r>
    </w:p>
    <w:p w:rsidR="00AD5D26" w:rsidRPr="006D574A" w:rsidRDefault="00AD5D26" w:rsidP="00AD5D26">
      <w:pPr>
        <w:pStyle w:val="a8"/>
        <w:numPr>
          <w:ilvl w:val="1"/>
          <w:numId w:val="24"/>
        </w:numPr>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 Основными задачами служебных командировок являются:</w:t>
      </w:r>
    </w:p>
    <w:p w:rsidR="00AD5D26" w:rsidRPr="006D574A" w:rsidRDefault="00AD5D26" w:rsidP="00AD5D26">
      <w:pPr>
        <w:pStyle w:val="a8"/>
        <w:numPr>
          <w:ilvl w:val="0"/>
          <w:numId w:val="25"/>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решение конкретных задач производственно-хозяйственной, финансовой и иной деятельности Академии;</w:t>
      </w:r>
    </w:p>
    <w:p w:rsidR="00AD5D26" w:rsidRPr="006D574A" w:rsidRDefault="00AD5D26" w:rsidP="00AD5D26">
      <w:pPr>
        <w:pStyle w:val="a8"/>
        <w:numPr>
          <w:ilvl w:val="0"/>
          <w:numId w:val="25"/>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проведение конференций, совещаний, семинаров и иных мероприятий, непосредственное участие в них;</w:t>
      </w:r>
    </w:p>
    <w:p w:rsidR="00AD5D26" w:rsidRPr="006D574A" w:rsidRDefault="00AD5D26" w:rsidP="00AD5D26">
      <w:pPr>
        <w:pStyle w:val="a8"/>
        <w:numPr>
          <w:ilvl w:val="0"/>
          <w:numId w:val="25"/>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изучение,</w:t>
      </w:r>
      <w:r w:rsidRPr="006D574A">
        <w:rPr>
          <w:rFonts w:ascii="Times New Roman" w:hAnsi="Times New Roman" w:cs="Times New Roman"/>
          <w:sz w:val="24"/>
          <w:szCs w:val="24"/>
        </w:rPr>
        <w:t xml:space="preserve"> обобщение и распространение опыта, новых форм и методов работы.</w:t>
      </w:r>
    </w:p>
    <w:p w:rsidR="00AD5D26" w:rsidRPr="006D574A" w:rsidRDefault="00AD5D26" w:rsidP="00AD5D26">
      <w:pPr>
        <w:pStyle w:val="a8"/>
        <w:numPr>
          <w:ilvl w:val="1"/>
          <w:numId w:val="24"/>
        </w:numPr>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 Не являются служебными командировками:</w:t>
      </w:r>
    </w:p>
    <w:p w:rsidR="00AD5D26" w:rsidRPr="006D574A" w:rsidRDefault="00AD5D26" w:rsidP="00AD5D26">
      <w:pPr>
        <w:pStyle w:val="a8"/>
        <w:numPr>
          <w:ilvl w:val="0"/>
          <w:numId w:val="26"/>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AD5D26" w:rsidRPr="006D574A" w:rsidRDefault="00AD5D26" w:rsidP="00AD5D26">
      <w:pPr>
        <w:pStyle w:val="a8"/>
        <w:numPr>
          <w:ilvl w:val="0"/>
          <w:numId w:val="26"/>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ректор Академии, осуществивший командирование сотрудника;</w:t>
      </w:r>
    </w:p>
    <w:p w:rsidR="00AD5D26" w:rsidRPr="006D574A" w:rsidRDefault="00AD5D26" w:rsidP="00AD5D26">
      <w:pPr>
        <w:pStyle w:val="a8"/>
        <w:numPr>
          <w:ilvl w:val="0"/>
          <w:numId w:val="26"/>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выезды по личным вопросам (без производственной необходимости, соответствующего договора или вызова приглашающей стороны).</w:t>
      </w:r>
    </w:p>
    <w:p w:rsidR="00AD5D26" w:rsidRPr="006D574A" w:rsidRDefault="00AD5D26" w:rsidP="00AD5D26">
      <w:pPr>
        <w:pStyle w:val="a8"/>
        <w:numPr>
          <w:ilvl w:val="1"/>
          <w:numId w:val="24"/>
        </w:numPr>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 Служебные командировки подразделяются </w:t>
      </w:r>
      <w:proofErr w:type="gramStart"/>
      <w:r w:rsidRPr="006D574A">
        <w:rPr>
          <w:rFonts w:ascii="Times New Roman" w:hAnsi="Times New Roman" w:cs="Times New Roman"/>
          <w:sz w:val="24"/>
          <w:szCs w:val="24"/>
        </w:rPr>
        <w:t>на</w:t>
      </w:r>
      <w:proofErr w:type="gramEnd"/>
      <w:r w:rsidRPr="006D574A">
        <w:rPr>
          <w:rFonts w:ascii="Times New Roman" w:hAnsi="Times New Roman" w:cs="Times New Roman"/>
          <w:sz w:val="24"/>
          <w:szCs w:val="24"/>
        </w:rPr>
        <w:t>:</w:t>
      </w:r>
    </w:p>
    <w:p w:rsidR="00AD5D26" w:rsidRPr="006D574A" w:rsidRDefault="00AD5D26" w:rsidP="00AD5D26">
      <w:pPr>
        <w:pStyle w:val="a8"/>
        <w:numPr>
          <w:ilvl w:val="0"/>
          <w:numId w:val="27"/>
        </w:numPr>
        <w:ind w:left="0" w:firstLine="993"/>
        <w:jc w:val="both"/>
        <w:rPr>
          <w:rFonts w:ascii="Times New Roman" w:hAnsi="Times New Roman" w:cs="Times New Roman"/>
          <w:sz w:val="24"/>
          <w:szCs w:val="24"/>
        </w:rPr>
      </w:pPr>
      <w:proofErr w:type="gramStart"/>
      <w:r w:rsidRPr="006D574A">
        <w:rPr>
          <w:rFonts w:ascii="Times New Roman" w:hAnsi="Times New Roman" w:cs="Times New Roman"/>
          <w:sz w:val="24"/>
          <w:szCs w:val="24"/>
        </w:rPr>
        <w:t>плановые</w:t>
      </w:r>
      <w:proofErr w:type="gramEnd"/>
      <w:r w:rsidRPr="006D574A">
        <w:rPr>
          <w:rFonts w:ascii="Times New Roman" w:hAnsi="Times New Roman" w:cs="Times New Roman"/>
          <w:sz w:val="24"/>
          <w:szCs w:val="24"/>
        </w:rPr>
        <w:t>, которые осуществляются в соответствии с утвержденными в установленном порядке планами и соответствующими сметами;</w:t>
      </w:r>
    </w:p>
    <w:p w:rsidR="00AD5D26" w:rsidRPr="006D574A" w:rsidRDefault="00AD5D26" w:rsidP="00AD5D26">
      <w:pPr>
        <w:pStyle w:val="a8"/>
        <w:numPr>
          <w:ilvl w:val="0"/>
          <w:numId w:val="27"/>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AD5D26" w:rsidRPr="006D574A" w:rsidRDefault="00AD5D26" w:rsidP="00AD5D26">
      <w:pPr>
        <w:pStyle w:val="a8"/>
        <w:numPr>
          <w:ilvl w:val="1"/>
          <w:numId w:val="24"/>
        </w:numPr>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 Командирование руководителей отделов допускается только в случаях, если это не вызовет нарушений в нормальном режиме ведения рабочего процесса.</w:t>
      </w:r>
    </w:p>
    <w:p w:rsidR="00AD5D26" w:rsidRPr="006D574A" w:rsidRDefault="00AD5D26" w:rsidP="00AD5D26">
      <w:pPr>
        <w:pStyle w:val="a8"/>
        <w:numPr>
          <w:ilvl w:val="1"/>
          <w:numId w:val="24"/>
        </w:numPr>
        <w:ind w:left="0" w:firstLine="1134"/>
        <w:jc w:val="both"/>
        <w:rPr>
          <w:rFonts w:ascii="Times New Roman" w:hAnsi="Times New Roman" w:cs="Times New Roman"/>
          <w:sz w:val="24"/>
          <w:szCs w:val="24"/>
        </w:rPr>
      </w:pPr>
      <w:r w:rsidRPr="006D574A">
        <w:rPr>
          <w:rFonts w:ascii="Times New Roman" w:hAnsi="Times New Roman" w:cs="Times New Roman"/>
          <w:sz w:val="24"/>
          <w:szCs w:val="24"/>
        </w:rPr>
        <w:lastRenderedPageBreak/>
        <w:t>Запрещается направление в командировку беременных женщин.</w:t>
      </w:r>
    </w:p>
    <w:p w:rsidR="00AD5D26" w:rsidRPr="006D574A" w:rsidRDefault="00AD5D26" w:rsidP="00AD5D26">
      <w:pPr>
        <w:pStyle w:val="a8"/>
        <w:numPr>
          <w:ilvl w:val="1"/>
          <w:numId w:val="24"/>
        </w:numPr>
        <w:ind w:left="0" w:firstLine="1134"/>
        <w:jc w:val="both"/>
        <w:rPr>
          <w:rFonts w:ascii="Times New Roman" w:hAnsi="Times New Roman" w:cs="Times New Roman"/>
          <w:sz w:val="24"/>
          <w:szCs w:val="24"/>
        </w:rPr>
      </w:pPr>
      <w:r w:rsidRPr="006D574A">
        <w:rPr>
          <w:rFonts w:ascii="Times New Roman" w:hAnsi="Times New Roman" w:cs="Times New Roman"/>
          <w:sz w:val="24"/>
          <w:szCs w:val="24"/>
        </w:rPr>
        <w:t>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AD5D26" w:rsidRPr="006D574A" w:rsidRDefault="00AD5D26" w:rsidP="00AD5D26">
      <w:pPr>
        <w:pStyle w:val="a8"/>
        <w:numPr>
          <w:ilvl w:val="1"/>
          <w:numId w:val="24"/>
        </w:numPr>
        <w:ind w:left="0" w:firstLine="1134"/>
        <w:jc w:val="both"/>
        <w:rPr>
          <w:rFonts w:ascii="Times New Roman" w:hAnsi="Times New Roman" w:cs="Times New Roman"/>
          <w:sz w:val="24"/>
          <w:szCs w:val="24"/>
        </w:rPr>
      </w:pPr>
      <w:r w:rsidRPr="006D574A">
        <w:rPr>
          <w:rFonts w:ascii="Times New Roman" w:hAnsi="Times New Roman" w:cs="Times New Roman"/>
          <w:sz w:val="24"/>
          <w:szCs w:val="24"/>
        </w:rPr>
        <w:t>В служебные командировки только с письменного согласия допускается направлять:</w:t>
      </w:r>
    </w:p>
    <w:p w:rsidR="00AD5D26" w:rsidRPr="006D574A" w:rsidRDefault="00AD5D26" w:rsidP="00AD5D26">
      <w:pPr>
        <w:pStyle w:val="a8"/>
        <w:numPr>
          <w:ilvl w:val="0"/>
          <w:numId w:val="28"/>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матерей и отцов, воспитывающих без супруга (супруги) детей в возрасте до пяти лет;</w:t>
      </w:r>
    </w:p>
    <w:p w:rsidR="00AD5D26" w:rsidRPr="006D574A" w:rsidRDefault="00AD5D26" w:rsidP="00AD5D26">
      <w:pPr>
        <w:pStyle w:val="a8"/>
        <w:numPr>
          <w:ilvl w:val="0"/>
          <w:numId w:val="28"/>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сотрудников имеющих детей-инвалидов;</w:t>
      </w:r>
    </w:p>
    <w:p w:rsidR="00AD5D26" w:rsidRPr="006D574A" w:rsidRDefault="00AD5D26" w:rsidP="00AD5D26">
      <w:pPr>
        <w:pStyle w:val="a8"/>
        <w:numPr>
          <w:ilvl w:val="0"/>
          <w:numId w:val="28"/>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сотрудников, осуществляющих уход за больными членами их семей в соответствии с медицинским заключением.</w:t>
      </w:r>
    </w:p>
    <w:p w:rsidR="00AD5D26" w:rsidRPr="006D574A" w:rsidRDefault="00AD5D26" w:rsidP="00AD5D26">
      <w:pPr>
        <w:pStyle w:val="a8"/>
        <w:ind w:left="0" w:firstLine="567"/>
        <w:jc w:val="both"/>
        <w:rPr>
          <w:rFonts w:ascii="Times New Roman" w:hAnsi="Times New Roman" w:cs="Times New Roman"/>
          <w:sz w:val="24"/>
          <w:szCs w:val="24"/>
        </w:rPr>
      </w:pPr>
      <w:r w:rsidRPr="006D574A">
        <w:rPr>
          <w:rFonts w:ascii="Times New Roman" w:hAnsi="Times New Roman" w:cs="Times New Roman"/>
          <w:sz w:val="24"/>
          <w:szCs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AD5D26" w:rsidRPr="006D574A" w:rsidRDefault="00AD5D26" w:rsidP="00AD5D26">
      <w:pPr>
        <w:pStyle w:val="a8"/>
        <w:numPr>
          <w:ilvl w:val="1"/>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AD5D26" w:rsidRPr="008255AE" w:rsidRDefault="00AD5D26" w:rsidP="00AD5D26">
      <w:pPr>
        <w:pStyle w:val="a8"/>
        <w:numPr>
          <w:ilvl w:val="0"/>
          <w:numId w:val="24"/>
        </w:numPr>
        <w:ind w:left="0" w:firstLine="993"/>
        <w:jc w:val="center"/>
        <w:rPr>
          <w:rFonts w:ascii="Times New Roman" w:hAnsi="Times New Roman" w:cs="Times New Roman"/>
          <w:b/>
          <w:sz w:val="24"/>
          <w:szCs w:val="24"/>
        </w:rPr>
      </w:pPr>
      <w:r w:rsidRPr="006D574A">
        <w:rPr>
          <w:rFonts w:ascii="Times New Roman" w:hAnsi="Times New Roman" w:cs="Times New Roman"/>
          <w:b/>
          <w:sz w:val="24"/>
          <w:szCs w:val="24"/>
        </w:rPr>
        <w:t>Срок и режим командировки</w:t>
      </w:r>
    </w:p>
    <w:p w:rsidR="00AD5D26" w:rsidRPr="006D574A" w:rsidRDefault="00AD5D26" w:rsidP="00AD5D26">
      <w:pPr>
        <w:pStyle w:val="a8"/>
        <w:numPr>
          <w:ilvl w:val="1"/>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Срок командировки сотрудника (как по России, так и за рубеж)  определяет ректор Академии с учетом объема, сложности и других особенностей служебного поручения.</w:t>
      </w:r>
    </w:p>
    <w:p w:rsidR="00AD5D26" w:rsidRPr="006D574A" w:rsidRDefault="00AD5D26" w:rsidP="00AD5D26">
      <w:pPr>
        <w:pStyle w:val="a8"/>
        <w:numPr>
          <w:ilvl w:val="1"/>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Фактический срок пребывания работника в месте командирования  определяется по проездным документам, представляемым по возвращению из служебной командировки. </w:t>
      </w:r>
      <w:proofErr w:type="gramStart"/>
      <w:r w:rsidRPr="006D574A">
        <w:rPr>
          <w:rFonts w:ascii="Times New Roman" w:hAnsi="Times New Roman" w:cs="Times New Roman"/>
          <w:sz w:val="24"/>
          <w:szCs w:val="24"/>
        </w:rPr>
        <w:t>В случае проезда работника к месту командирования и (или) обратно к месту работы на транспорте (личном, служебном) фактический срок пребывания в месте командирования указывается в служебной записке, которая представляется работником по возвращению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кассовый чек, квитанция и т.д</w:t>
      </w:r>
      <w:proofErr w:type="gramEnd"/>
      <w:r w:rsidRPr="006D574A">
        <w:rPr>
          <w:rFonts w:ascii="Times New Roman" w:hAnsi="Times New Roman" w:cs="Times New Roman"/>
          <w:sz w:val="24"/>
          <w:szCs w:val="24"/>
        </w:rPr>
        <w:t>.) (</w:t>
      </w:r>
      <w:proofErr w:type="gramStart"/>
      <w:r w:rsidRPr="006D574A">
        <w:rPr>
          <w:rFonts w:ascii="Times New Roman" w:hAnsi="Times New Roman" w:cs="Times New Roman"/>
          <w:sz w:val="24"/>
          <w:szCs w:val="24"/>
        </w:rPr>
        <w:t>Постановление от 29.12.2014 г. № 1595 (вступил в силу с 08.01.2015 г.)).</w:t>
      </w:r>
      <w:proofErr w:type="gramEnd"/>
      <w:r w:rsidRPr="006D574A">
        <w:rPr>
          <w:rFonts w:ascii="Times New Roman" w:hAnsi="Times New Roman" w:cs="Times New Roman"/>
          <w:sz w:val="24"/>
          <w:szCs w:val="24"/>
        </w:rPr>
        <w:t xml:space="preserve"> Днем выезда сотрудника в командировку считается день отправления транспортного средства из г. Иваново, а днем прибытия из командировки – день прибытия транспортного средства в г. Иваново. При отправлении транспортного средства до 24 часов включительно днем выбытия в командировку считается текущие сутки, а с 00 часов и позже следующие сутки. 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AD5D26" w:rsidRPr="006D574A" w:rsidRDefault="00AD5D26" w:rsidP="00AD5D26">
      <w:pPr>
        <w:pStyle w:val="a8"/>
        <w:numPr>
          <w:ilvl w:val="1"/>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 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w:t>
      </w:r>
      <w:r w:rsidRPr="006D574A">
        <w:rPr>
          <w:rFonts w:ascii="Times New Roman" w:hAnsi="Times New Roman" w:cs="Times New Roman"/>
          <w:sz w:val="24"/>
          <w:szCs w:val="24"/>
        </w:rPr>
        <w:lastRenderedPageBreak/>
        <w:t>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AD5D26" w:rsidRPr="006D574A" w:rsidRDefault="00AD5D26" w:rsidP="00AD5D26">
      <w:pPr>
        <w:pStyle w:val="a8"/>
        <w:numPr>
          <w:ilvl w:val="1"/>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 За время задержки в пути без уважительных причин сотруднику не выплачивается заработная плата, не возмещаются суточные расходы, расходы на наем жилого помещения и другие расходы.</w:t>
      </w:r>
    </w:p>
    <w:p w:rsidR="00AD5D26" w:rsidRPr="006D574A" w:rsidRDefault="00AD5D26" w:rsidP="00AD5D26">
      <w:pPr>
        <w:pStyle w:val="a8"/>
        <w:numPr>
          <w:ilvl w:val="0"/>
          <w:numId w:val="24"/>
        </w:numPr>
        <w:ind w:left="0" w:firstLine="993"/>
        <w:jc w:val="center"/>
        <w:rPr>
          <w:rFonts w:ascii="Times New Roman" w:hAnsi="Times New Roman" w:cs="Times New Roman"/>
          <w:b/>
          <w:sz w:val="24"/>
          <w:szCs w:val="24"/>
        </w:rPr>
      </w:pPr>
      <w:r w:rsidRPr="006D574A">
        <w:rPr>
          <w:rFonts w:ascii="Times New Roman" w:hAnsi="Times New Roman" w:cs="Times New Roman"/>
          <w:b/>
          <w:sz w:val="24"/>
          <w:szCs w:val="24"/>
        </w:rPr>
        <w:t>Порядок оформления служебных командировок.</w:t>
      </w:r>
    </w:p>
    <w:p w:rsidR="00AD5D26" w:rsidRPr="006D574A" w:rsidRDefault="00AD5D26" w:rsidP="00AD5D26">
      <w:pPr>
        <w:pStyle w:val="a8"/>
        <w:numPr>
          <w:ilvl w:val="1"/>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Оформление служебных командировок по России и в страны СНГ:</w:t>
      </w:r>
    </w:p>
    <w:p w:rsidR="00AD5D26" w:rsidRPr="006D574A" w:rsidRDefault="00AD5D26" w:rsidP="00AD5D26">
      <w:pPr>
        <w:pStyle w:val="a8"/>
        <w:ind w:left="0" w:firstLine="993"/>
        <w:jc w:val="both"/>
        <w:rPr>
          <w:rFonts w:ascii="Times New Roman" w:hAnsi="Times New Roman" w:cs="Times New Roman"/>
          <w:sz w:val="24"/>
          <w:szCs w:val="24"/>
        </w:rPr>
      </w:pPr>
      <w:r w:rsidRPr="006D574A">
        <w:rPr>
          <w:rFonts w:ascii="Times New Roman" w:hAnsi="Times New Roman" w:cs="Times New Roman"/>
          <w:sz w:val="24"/>
          <w:szCs w:val="24"/>
        </w:rPr>
        <w:t>3.1.1. Основанием для командирования сотрудников считается приказ о направлении сотрудника в командировку;</w:t>
      </w:r>
    </w:p>
    <w:p w:rsidR="00AD5D26" w:rsidRPr="006D574A" w:rsidRDefault="00AD5D26" w:rsidP="00AD5D26">
      <w:pPr>
        <w:pStyle w:val="a8"/>
        <w:ind w:left="0" w:firstLine="993"/>
        <w:jc w:val="both"/>
        <w:rPr>
          <w:rFonts w:ascii="Times New Roman" w:hAnsi="Times New Roman" w:cs="Times New Roman"/>
          <w:sz w:val="24"/>
          <w:szCs w:val="24"/>
        </w:rPr>
      </w:pPr>
      <w:r w:rsidRPr="006D574A">
        <w:rPr>
          <w:rFonts w:ascii="Times New Roman" w:hAnsi="Times New Roman" w:cs="Times New Roman"/>
          <w:sz w:val="24"/>
          <w:szCs w:val="24"/>
        </w:rPr>
        <w:t>3.1.2.  Затем сотрудник пишет заявление на денежные средства под отчет с расшифровкой командировочных расходов и визирует у ректора Академии;</w:t>
      </w:r>
    </w:p>
    <w:p w:rsidR="00AD5D26" w:rsidRPr="006D574A" w:rsidRDefault="00AD5D26" w:rsidP="00AD5D26">
      <w:pPr>
        <w:pStyle w:val="a8"/>
        <w:ind w:left="0" w:firstLine="993"/>
        <w:jc w:val="both"/>
        <w:rPr>
          <w:rFonts w:ascii="Times New Roman" w:hAnsi="Times New Roman" w:cs="Times New Roman"/>
          <w:sz w:val="24"/>
          <w:szCs w:val="24"/>
        </w:rPr>
      </w:pPr>
      <w:r w:rsidRPr="006D574A">
        <w:rPr>
          <w:rFonts w:ascii="Times New Roman" w:hAnsi="Times New Roman" w:cs="Times New Roman"/>
          <w:sz w:val="24"/>
          <w:szCs w:val="24"/>
        </w:rPr>
        <w:t>3.1.3. Не позднее пяти рабочих дней до начала командировки копия приказа о командировке и заявление с расшифровкой командировочных расходов направляется в бухгалтерию Академии для заказа наличных денежных средств;</w:t>
      </w:r>
    </w:p>
    <w:p w:rsidR="00AD5D26" w:rsidRPr="006D574A" w:rsidRDefault="00AD5D26" w:rsidP="00AD5D26">
      <w:pPr>
        <w:pStyle w:val="a8"/>
        <w:spacing w:after="0"/>
        <w:ind w:left="0" w:firstLine="993"/>
        <w:jc w:val="both"/>
        <w:rPr>
          <w:rFonts w:ascii="Times New Roman" w:hAnsi="Times New Roman" w:cs="Times New Roman"/>
          <w:sz w:val="24"/>
          <w:szCs w:val="24"/>
        </w:rPr>
      </w:pPr>
      <w:r w:rsidRPr="006D574A">
        <w:rPr>
          <w:rFonts w:ascii="Times New Roman" w:hAnsi="Times New Roman" w:cs="Times New Roman"/>
          <w:sz w:val="24"/>
          <w:szCs w:val="24"/>
        </w:rPr>
        <w:t>3.1.4.  Факт выбытия сотрудника в командировку обязательно фиксируется в Журнале учета работников, выбывающих в служебные командировки из командирующей организации;</w:t>
      </w:r>
    </w:p>
    <w:p w:rsidR="00AD5D26" w:rsidRPr="0006003F" w:rsidRDefault="00AD5D26" w:rsidP="00AD5D26">
      <w:pPr>
        <w:shd w:val="clear" w:color="auto" w:fill="FFFFFF"/>
        <w:spacing w:after="0"/>
        <w:ind w:firstLine="993"/>
        <w:jc w:val="both"/>
        <w:rPr>
          <w:rFonts w:ascii="Times New Roman" w:eastAsia="Times New Roman" w:hAnsi="Times New Roman" w:cs="Times New Roman"/>
          <w:sz w:val="24"/>
          <w:szCs w:val="24"/>
        </w:rPr>
      </w:pPr>
      <w:r w:rsidRPr="006D574A">
        <w:rPr>
          <w:rFonts w:ascii="Times New Roman" w:hAnsi="Times New Roman" w:cs="Times New Roman"/>
          <w:sz w:val="24"/>
          <w:szCs w:val="24"/>
        </w:rPr>
        <w:t xml:space="preserve">3.1.5. </w:t>
      </w:r>
      <w:r w:rsidRPr="0006003F">
        <w:rPr>
          <w:rFonts w:ascii="Times New Roman" w:eastAsia="Times New Roman" w:hAnsi="Times New Roman" w:cs="Times New Roman"/>
          <w:sz w:val="24"/>
          <w:szCs w:val="24"/>
        </w:rPr>
        <w:t>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издания приказа о командировке. Последующее издание приказа о командировании сотрудникаосуществляется в течение следующего рабочего дня.</w:t>
      </w:r>
    </w:p>
    <w:p w:rsidR="00AD5D26" w:rsidRPr="006D574A" w:rsidRDefault="00AD5D26" w:rsidP="00AD5D26">
      <w:pPr>
        <w:pStyle w:val="a8"/>
        <w:numPr>
          <w:ilvl w:val="1"/>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Оформление служебных командировок за рубеж.</w:t>
      </w:r>
    </w:p>
    <w:p w:rsidR="00AD5D26" w:rsidRPr="006D574A" w:rsidRDefault="00AD5D26" w:rsidP="00AD5D26">
      <w:pPr>
        <w:pStyle w:val="a8"/>
        <w:numPr>
          <w:ilvl w:val="2"/>
          <w:numId w:val="24"/>
        </w:numPr>
        <w:tabs>
          <w:tab w:val="left" w:pos="851"/>
          <w:tab w:val="left" w:pos="1276"/>
        </w:tabs>
        <w:ind w:left="0" w:firstLine="993"/>
        <w:jc w:val="both"/>
        <w:rPr>
          <w:rFonts w:ascii="Times New Roman" w:hAnsi="Times New Roman" w:cs="Times New Roman"/>
          <w:sz w:val="24"/>
          <w:szCs w:val="24"/>
        </w:rPr>
      </w:pPr>
      <w:r w:rsidRPr="006D574A">
        <w:rPr>
          <w:rFonts w:ascii="Times New Roman" w:hAnsi="Times New Roman" w:cs="Times New Roman"/>
          <w:sz w:val="24"/>
          <w:szCs w:val="24"/>
        </w:rPr>
        <w:t>Целями загранкомандировок являются:</w:t>
      </w:r>
    </w:p>
    <w:p w:rsidR="00AD5D26" w:rsidRPr="006D574A" w:rsidRDefault="00AD5D26" w:rsidP="00AD5D26">
      <w:pPr>
        <w:pStyle w:val="a8"/>
        <w:numPr>
          <w:ilvl w:val="0"/>
          <w:numId w:val="2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научные стажировки, в том числе повышения квалификации;</w:t>
      </w:r>
    </w:p>
    <w:p w:rsidR="00AD5D26" w:rsidRPr="006D574A" w:rsidRDefault="00AD5D26" w:rsidP="00AD5D26">
      <w:pPr>
        <w:pStyle w:val="a8"/>
        <w:numPr>
          <w:ilvl w:val="0"/>
          <w:numId w:val="2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научно-исследовательская работа;</w:t>
      </w:r>
    </w:p>
    <w:p w:rsidR="00AD5D26" w:rsidRPr="006D574A" w:rsidRDefault="00AD5D26" w:rsidP="00AD5D26">
      <w:pPr>
        <w:pStyle w:val="a8"/>
        <w:numPr>
          <w:ilvl w:val="0"/>
          <w:numId w:val="2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участие в международных форумах (конференциях, конгрессах, симпозиумах и т. д.);</w:t>
      </w:r>
    </w:p>
    <w:p w:rsidR="00AD5D26" w:rsidRPr="006D574A" w:rsidRDefault="00AD5D26" w:rsidP="00AD5D26">
      <w:pPr>
        <w:pStyle w:val="a8"/>
        <w:numPr>
          <w:ilvl w:val="0"/>
          <w:numId w:val="2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проведение переговоров;</w:t>
      </w:r>
    </w:p>
    <w:p w:rsidR="00AD5D26" w:rsidRPr="006D574A" w:rsidRDefault="00AD5D26" w:rsidP="00AD5D26">
      <w:pPr>
        <w:pStyle w:val="a8"/>
        <w:numPr>
          <w:ilvl w:val="0"/>
          <w:numId w:val="2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другие цели с разрешения ректора Академии.</w:t>
      </w:r>
    </w:p>
    <w:p w:rsidR="00AD5D26" w:rsidRPr="006D574A" w:rsidRDefault="00AD5D26" w:rsidP="00AD5D26">
      <w:pPr>
        <w:pStyle w:val="a8"/>
        <w:numPr>
          <w:ilvl w:val="2"/>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Основанием загранкомандировки служит:</w:t>
      </w:r>
    </w:p>
    <w:p w:rsidR="00AD5D26" w:rsidRPr="006D574A" w:rsidRDefault="00AD5D26" w:rsidP="00AD5D26">
      <w:pPr>
        <w:pStyle w:val="a8"/>
        <w:numPr>
          <w:ilvl w:val="0"/>
          <w:numId w:val="30"/>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Распоряжение директора Департамента научно-технологической политики Минсельхоза России;</w:t>
      </w:r>
    </w:p>
    <w:p w:rsidR="00AD5D26" w:rsidRPr="006D574A" w:rsidRDefault="00AD5D26" w:rsidP="00AD5D26">
      <w:pPr>
        <w:pStyle w:val="a8"/>
        <w:numPr>
          <w:ilvl w:val="0"/>
          <w:numId w:val="30"/>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Официальное приглашение на участие в международных форумах (конференциях, конгрессах, симпозиумах и т.д.).</w:t>
      </w:r>
    </w:p>
    <w:p w:rsidR="00AD5D26" w:rsidRPr="006D574A" w:rsidRDefault="00AD5D26" w:rsidP="00AD5D26">
      <w:pPr>
        <w:pStyle w:val="a8"/>
        <w:numPr>
          <w:ilvl w:val="2"/>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Ответственность за обоснованность загранкомандировки несет </w:t>
      </w:r>
      <w:r>
        <w:rPr>
          <w:rFonts w:ascii="Times New Roman" w:hAnsi="Times New Roman" w:cs="Times New Roman"/>
          <w:sz w:val="24"/>
          <w:szCs w:val="24"/>
        </w:rPr>
        <w:t xml:space="preserve">руководитель соответствующего структурного подразделения </w:t>
      </w:r>
      <w:r w:rsidRPr="006D574A">
        <w:rPr>
          <w:rFonts w:ascii="Times New Roman" w:hAnsi="Times New Roman" w:cs="Times New Roman"/>
          <w:sz w:val="24"/>
          <w:szCs w:val="24"/>
        </w:rPr>
        <w:t xml:space="preserve"> Академии.</w:t>
      </w:r>
    </w:p>
    <w:p w:rsidR="00AD5D26" w:rsidRPr="006D574A" w:rsidRDefault="00AD5D26" w:rsidP="00AD5D26">
      <w:pPr>
        <w:pStyle w:val="a8"/>
        <w:ind w:left="0" w:firstLine="993"/>
        <w:jc w:val="both"/>
        <w:rPr>
          <w:rFonts w:ascii="Times New Roman" w:hAnsi="Times New Roman" w:cs="Times New Roman"/>
          <w:sz w:val="24"/>
          <w:szCs w:val="24"/>
        </w:rPr>
      </w:pPr>
      <w:r w:rsidRPr="006D574A">
        <w:rPr>
          <w:rFonts w:ascii="Times New Roman" w:hAnsi="Times New Roman" w:cs="Times New Roman"/>
          <w:sz w:val="24"/>
          <w:szCs w:val="24"/>
        </w:rPr>
        <w:t>Направление сотрудника в загранкомандировку должно быть оформлено приказом ректора. В приказе указывается:</w:t>
      </w:r>
    </w:p>
    <w:p w:rsidR="00AD5D26" w:rsidRPr="006D574A" w:rsidRDefault="00AD5D26" w:rsidP="00AD5D26">
      <w:pPr>
        <w:pStyle w:val="a8"/>
        <w:ind w:left="0" w:firstLine="993"/>
        <w:jc w:val="both"/>
        <w:rPr>
          <w:rFonts w:ascii="Times New Roman" w:hAnsi="Times New Roman" w:cs="Times New Roman"/>
          <w:sz w:val="24"/>
          <w:szCs w:val="24"/>
        </w:rPr>
      </w:pPr>
      <w:r w:rsidRPr="006D574A">
        <w:rPr>
          <w:rFonts w:ascii="Times New Roman" w:hAnsi="Times New Roman" w:cs="Times New Roman"/>
          <w:sz w:val="24"/>
          <w:szCs w:val="24"/>
        </w:rPr>
        <w:t>- фамилия, имя, отчество, должность командируемого сотрудника;</w:t>
      </w:r>
    </w:p>
    <w:p w:rsidR="00AD5D26" w:rsidRPr="006D574A" w:rsidRDefault="00AD5D26" w:rsidP="00AD5D26">
      <w:pPr>
        <w:pStyle w:val="a8"/>
        <w:spacing w:after="0"/>
        <w:ind w:left="0" w:firstLine="993"/>
        <w:jc w:val="both"/>
        <w:rPr>
          <w:rFonts w:ascii="Times New Roman" w:hAnsi="Times New Roman" w:cs="Times New Roman"/>
          <w:sz w:val="24"/>
          <w:szCs w:val="24"/>
        </w:rPr>
      </w:pPr>
      <w:r w:rsidRPr="006D574A">
        <w:rPr>
          <w:rFonts w:ascii="Times New Roman" w:hAnsi="Times New Roman" w:cs="Times New Roman"/>
          <w:sz w:val="24"/>
          <w:szCs w:val="24"/>
        </w:rPr>
        <w:t>- в какую страну (город), на какой срок, с какой целью и за чей счет командируется сотрудник.</w:t>
      </w:r>
    </w:p>
    <w:p w:rsidR="00AD5D26" w:rsidRDefault="00AD5D26" w:rsidP="00AD5D26">
      <w:pPr>
        <w:shd w:val="clear" w:color="auto" w:fill="FFFFFF"/>
        <w:spacing w:after="0"/>
        <w:ind w:firstLine="993"/>
        <w:rPr>
          <w:rFonts w:ascii="Times New Roman" w:hAnsi="Times New Roman" w:cs="Times New Roman"/>
          <w:sz w:val="24"/>
          <w:szCs w:val="24"/>
        </w:rPr>
      </w:pPr>
      <w:r w:rsidRPr="006D574A">
        <w:rPr>
          <w:rFonts w:ascii="Times New Roman" w:hAnsi="Times New Roman" w:cs="Times New Roman"/>
          <w:sz w:val="24"/>
          <w:szCs w:val="24"/>
        </w:rPr>
        <w:t xml:space="preserve">К приказу прилагаются основания для загранкомандировки. </w:t>
      </w:r>
    </w:p>
    <w:p w:rsidR="00AD5D26" w:rsidRPr="0006003F" w:rsidRDefault="00AD5D26" w:rsidP="00AD5D26">
      <w:pPr>
        <w:shd w:val="clear" w:color="auto" w:fill="FFFFFF"/>
        <w:spacing w:after="0"/>
        <w:ind w:firstLine="993"/>
        <w:rPr>
          <w:rFonts w:ascii="Times New Roman" w:eastAsia="Times New Roman" w:hAnsi="Times New Roman" w:cs="Times New Roman"/>
          <w:sz w:val="24"/>
          <w:szCs w:val="24"/>
        </w:rPr>
      </w:pPr>
      <w:r w:rsidRPr="0006003F">
        <w:rPr>
          <w:rFonts w:ascii="Times New Roman" w:eastAsia="Times New Roman" w:hAnsi="Symbol" w:cs="Times New Roman"/>
          <w:sz w:val="24"/>
          <w:szCs w:val="24"/>
        </w:rPr>
        <w:t></w:t>
      </w:r>
      <w:r w:rsidRPr="0006003F">
        <w:rPr>
          <w:rFonts w:ascii="Times New Roman" w:eastAsia="Times New Roman" w:hAnsi="Times New Roman" w:cs="Times New Roman"/>
          <w:sz w:val="24"/>
          <w:szCs w:val="24"/>
        </w:rPr>
        <w:t xml:space="preserve">  переведенные на русский язык документы, поступившие от </w:t>
      </w:r>
      <w:proofErr w:type="gramStart"/>
      <w:r w:rsidRPr="0006003F">
        <w:rPr>
          <w:rFonts w:ascii="Times New Roman" w:eastAsia="Times New Roman" w:hAnsi="Times New Roman" w:cs="Times New Roman"/>
          <w:sz w:val="24"/>
          <w:szCs w:val="24"/>
        </w:rPr>
        <w:t>принимающей</w:t>
      </w:r>
      <w:proofErr w:type="gramEnd"/>
    </w:p>
    <w:p w:rsidR="00AD5D26" w:rsidRPr="0006003F" w:rsidRDefault="00AD5D26" w:rsidP="00AD5D26">
      <w:pPr>
        <w:shd w:val="clear" w:color="auto" w:fill="FFFFFF"/>
        <w:spacing w:after="0" w:line="240" w:lineRule="auto"/>
        <w:rPr>
          <w:rFonts w:ascii="Times New Roman" w:eastAsia="Times New Roman" w:hAnsi="Times New Roman" w:cs="Times New Roman"/>
          <w:sz w:val="24"/>
          <w:szCs w:val="24"/>
        </w:rPr>
      </w:pPr>
      <w:r w:rsidRPr="0006003F">
        <w:rPr>
          <w:rFonts w:ascii="Times New Roman" w:eastAsia="Times New Roman" w:hAnsi="Times New Roman" w:cs="Times New Roman"/>
          <w:sz w:val="24"/>
          <w:szCs w:val="24"/>
        </w:rPr>
        <w:lastRenderedPageBreak/>
        <w:br/>
        <w:t>стороны (вызов);</w:t>
      </w:r>
    </w:p>
    <w:p w:rsidR="00AD5D26" w:rsidRPr="0006003F" w:rsidRDefault="00AD5D26" w:rsidP="00AD5D26">
      <w:pPr>
        <w:shd w:val="clear" w:color="auto" w:fill="FFFFFF"/>
        <w:spacing w:after="0" w:line="240" w:lineRule="auto"/>
        <w:ind w:firstLine="993"/>
        <w:rPr>
          <w:rFonts w:ascii="Times New Roman" w:eastAsia="Times New Roman" w:hAnsi="Times New Roman" w:cs="Times New Roman"/>
          <w:sz w:val="24"/>
          <w:szCs w:val="24"/>
        </w:rPr>
      </w:pPr>
      <w:r w:rsidRPr="0006003F">
        <w:rPr>
          <w:rFonts w:ascii="Times New Roman" w:eastAsia="Times New Roman" w:hAnsi="Symbol" w:cs="Times New Roman"/>
          <w:sz w:val="24"/>
          <w:szCs w:val="24"/>
        </w:rPr>
        <w:t></w:t>
      </w:r>
      <w:r w:rsidRPr="0006003F">
        <w:rPr>
          <w:rFonts w:ascii="Times New Roman" w:eastAsia="Times New Roman" w:hAnsi="Times New Roman" w:cs="Times New Roman"/>
          <w:sz w:val="24"/>
          <w:szCs w:val="24"/>
        </w:rPr>
        <w:t xml:space="preserve">  смета командировочных расходов.</w:t>
      </w:r>
    </w:p>
    <w:p w:rsidR="00AD5D26" w:rsidRPr="006D574A" w:rsidRDefault="00AD5D26" w:rsidP="00AD5D26">
      <w:pPr>
        <w:pStyle w:val="a8"/>
        <w:ind w:left="0" w:firstLine="993"/>
        <w:jc w:val="both"/>
        <w:rPr>
          <w:rFonts w:ascii="Times New Roman" w:hAnsi="Times New Roman" w:cs="Times New Roman"/>
          <w:sz w:val="24"/>
          <w:szCs w:val="24"/>
        </w:rPr>
      </w:pPr>
      <w:r w:rsidRPr="006D574A">
        <w:rPr>
          <w:rFonts w:ascii="Times New Roman" w:hAnsi="Times New Roman" w:cs="Times New Roman"/>
          <w:sz w:val="24"/>
          <w:szCs w:val="24"/>
        </w:rPr>
        <w:t>Командировочное удостоверение не оформляется.</w:t>
      </w:r>
    </w:p>
    <w:p w:rsidR="00AD5D26" w:rsidRPr="006D574A" w:rsidRDefault="00AD5D26" w:rsidP="00AD5D26">
      <w:pPr>
        <w:pStyle w:val="a8"/>
        <w:numPr>
          <w:ilvl w:val="2"/>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Фактическое время пребывания в командировке за пределами России определяется:</w:t>
      </w:r>
    </w:p>
    <w:p w:rsidR="00AD5D26" w:rsidRPr="006D574A" w:rsidRDefault="00AD5D26" w:rsidP="00AD5D26">
      <w:pPr>
        <w:pStyle w:val="a8"/>
        <w:numPr>
          <w:ilvl w:val="0"/>
          <w:numId w:val="31"/>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в случае командировки в страны, с которыми установлен полный пограничный контроль – по отметкам контрольно - пропускных пунктов в заграничном паспорте;</w:t>
      </w:r>
    </w:p>
    <w:p w:rsidR="00AD5D26" w:rsidRPr="006D574A" w:rsidRDefault="00AD5D26" w:rsidP="00AD5D26">
      <w:pPr>
        <w:pStyle w:val="a8"/>
        <w:numPr>
          <w:ilvl w:val="0"/>
          <w:numId w:val="31"/>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в случае отсутствия отметок в соответствии </w:t>
      </w:r>
      <w:proofErr w:type="gramStart"/>
      <w:r w:rsidRPr="006D574A">
        <w:rPr>
          <w:rFonts w:ascii="Times New Roman" w:hAnsi="Times New Roman" w:cs="Times New Roman"/>
          <w:sz w:val="24"/>
          <w:szCs w:val="24"/>
        </w:rPr>
        <w:t>с выше</w:t>
      </w:r>
      <w:proofErr w:type="gramEnd"/>
      <w:r w:rsidRPr="006D574A">
        <w:rPr>
          <w:rFonts w:ascii="Times New Roman" w:hAnsi="Times New Roman" w:cs="Times New Roman"/>
          <w:sz w:val="24"/>
          <w:szCs w:val="24"/>
        </w:rPr>
        <w:t xml:space="preserve"> указанными подпунктами, настоящего пункта, суточные расходы  не возмещаются. </w:t>
      </w:r>
    </w:p>
    <w:p w:rsidR="00AD5D26" w:rsidRPr="006D574A" w:rsidRDefault="00AD5D26" w:rsidP="00AD5D26">
      <w:pPr>
        <w:pStyle w:val="a8"/>
        <w:numPr>
          <w:ilvl w:val="2"/>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Если сотрудник получил аванс на командировочные расходы, но не выехал в 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rsidR="00AD5D26" w:rsidRPr="006D574A" w:rsidRDefault="00AD5D26" w:rsidP="00AD5D26">
      <w:pPr>
        <w:pStyle w:val="a8"/>
        <w:numPr>
          <w:ilvl w:val="1"/>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Выдача денежных средств на командировочные расходы.</w:t>
      </w:r>
    </w:p>
    <w:p w:rsidR="00AD5D26" w:rsidRPr="006D574A" w:rsidRDefault="00AD5D26" w:rsidP="00AD5D26">
      <w:pPr>
        <w:pStyle w:val="a8"/>
        <w:numPr>
          <w:ilvl w:val="2"/>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Финансирование командировочных расходов производится за счет:</w:t>
      </w:r>
    </w:p>
    <w:p w:rsidR="00AD5D26" w:rsidRPr="006D574A" w:rsidRDefault="00AD5D26" w:rsidP="00AD5D26">
      <w:pPr>
        <w:pStyle w:val="a8"/>
        <w:numPr>
          <w:ilvl w:val="0"/>
          <w:numId w:val="32"/>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выделенных субсидий на выполнение государственного задания;</w:t>
      </w:r>
    </w:p>
    <w:p w:rsidR="00AD5D26" w:rsidRPr="006D574A" w:rsidRDefault="00AD5D26" w:rsidP="00AD5D26">
      <w:pPr>
        <w:pStyle w:val="a8"/>
        <w:numPr>
          <w:ilvl w:val="0"/>
          <w:numId w:val="32"/>
        </w:numPr>
        <w:spacing w:after="0"/>
        <w:ind w:left="0" w:firstLine="993"/>
        <w:jc w:val="both"/>
        <w:rPr>
          <w:rFonts w:ascii="Times New Roman" w:hAnsi="Times New Roman" w:cs="Times New Roman"/>
          <w:sz w:val="24"/>
          <w:szCs w:val="24"/>
        </w:rPr>
      </w:pPr>
      <w:r w:rsidRPr="006D574A">
        <w:rPr>
          <w:rFonts w:ascii="Times New Roman" w:hAnsi="Times New Roman" w:cs="Times New Roman"/>
          <w:sz w:val="24"/>
          <w:szCs w:val="24"/>
        </w:rPr>
        <w:t>средств от приносящей доход деятельности.</w:t>
      </w:r>
    </w:p>
    <w:p w:rsidR="00AD5D26" w:rsidRPr="006D574A" w:rsidRDefault="00AD5D26" w:rsidP="00AD5D26">
      <w:pPr>
        <w:pStyle w:val="a8"/>
        <w:numPr>
          <w:ilvl w:val="2"/>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Выдача командируемым сотрудникам денежных средств на командировочные расходы осуществляется на основании заявления сотрудника. </w:t>
      </w:r>
    </w:p>
    <w:p w:rsidR="00AD5D26" w:rsidRPr="006D574A" w:rsidRDefault="00AD5D26" w:rsidP="00AD5D26">
      <w:pPr>
        <w:pStyle w:val="a8"/>
        <w:numPr>
          <w:ilvl w:val="2"/>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При командировках по России и загранкомандировках аванс выдается в рублях.</w:t>
      </w:r>
    </w:p>
    <w:p w:rsidR="00AD5D26" w:rsidRPr="006D574A" w:rsidRDefault="00AD5D26" w:rsidP="00AD5D26">
      <w:pPr>
        <w:pStyle w:val="a8"/>
        <w:numPr>
          <w:ilvl w:val="2"/>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Выдача денежных средств на командировочные расходы производится путем выдачи денежных средств из кассы наличными.</w:t>
      </w:r>
    </w:p>
    <w:p w:rsidR="00AD5D26" w:rsidRPr="006D574A" w:rsidRDefault="00AD5D26" w:rsidP="00AD5D26">
      <w:pPr>
        <w:pStyle w:val="a8"/>
        <w:numPr>
          <w:ilvl w:val="2"/>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AD5D26" w:rsidRPr="006D574A" w:rsidRDefault="00AD5D26" w:rsidP="00AD5D26">
      <w:pPr>
        <w:pStyle w:val="a8"/>
        <w:numPr>
          <w:ilvl w:val="0"/>
          <w:numId w:val="24"/>
        </w:numPr>
        <w:ind w:left="0" w:firstLine="993"/>
        <w:jc w:val="center"/>
        <w:rPr>
          <w:rFonts w:ascii="Times New Roman" w:hAnsi="Times New Roman" w:cs="Times New Roman"/>
          <w:b/>
          <w:sz w:val="24"/>
          <w:szCs w:val="24"/>
        </w:rPr>
      </w:pPr>
      <w:r w:rsidRPr="006D574A">
        <w:rPr>
          <w:rFonts w:ascii="Times New Roman" w:hAnsi="Times New Roman" w:cs="Times New Roman"/>
          <w:b/>
          <w:sz w:val="24"/>
          <w:szCs w:val="24"/>
        </w:rPr>
        <w:t>Гарантии и компенсации при направлении сотрудников в служебные командировки.</w:t>
      </w:r>
    </w:p>
    <w:p w:rsidR="00AD5D26" w:rsidRPr="006D574A" w:rsidRDefault="00AD5D26" w:rsidP="00AD5D26">
      <w:pPr>
        <w:pStyle w:val="a8"/>
        <w:numPr>
          <w:ilvl w:val="1"/>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AD5D26" w:rsidRPr="006D574A" w:rsidRDefault="00AD5D26" w:rsidP="00AD5D26">
      <w:pPr>
        <w:pStyle w:val="a8"/>
        <w:ind w:left="0" w:firstLine="993"/>
        <w:jc w:val="both"/>
        <w:rPr>
          <w:rFonts w:ascii="Times New Roman" w:hAnsi="Times New Roman" w:cs="Times New Roman"/>
          <w:sz w:val="24"/>
          <w:szCs w:val="24"/>
        </w:rPr>
      </w:pPr>
      <w:r w:rsidRPr="006D574A">
        <w:rPr>
          <w:rFonts w:ascii="Times New Roman" w:hAnsi="Times New Roman" w:cs="Times New Roman"/>
          <w:sz w:val="24"/>
          <w:szCs w:val="24"/>
        </w:rPr>
        <w:t>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w:t>
      </w:r>
    </w:p>
    <w:p w:rsidR="00AD5D26" w:rsidRPr="006D574A" w:rsidRDefault="00AD5D26" w:rsidP="00AD5D26">
      <w:pPr>
        <w:pStyle w:val="a8"/>
        <w:numPr>
          <w:ilvl w:val="1"/>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Командированному сотруднику академия обязана компенсировать командировочные расходы:</w:t>
      </w:r>
    </w:p>
    <w:p w:rsidR="00AD5D26" w:rsidRPr="006D574A" w:rsidRDefault="00AD5D26" w:rsidP="00AD5D26">
      <w:pPr>
        <w:pStyle w:val="a8"/>
        <w:numPr>
          <w:ilvl w:val="0"/>
          <w:numId w:val="33"/>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расходы на проезд;</w:t>
      </w:r>
    </w:p>
    <w:p w:rsidR="00AD5D26" w:rsidRPr="006D574A" w:rsidRDefault="00AD5D26" w:rsidP="00AD5D26">
      <w:pPr>
        <w:pStyle w:val="a8"/>
        <w:numPr>
          <w:ilvl w:val="0"/>
          <w:numId w:val="33"/>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расходы по найму жилого помещения;</w:t>
      </w:r>
    </w:p>
    <w:p w:rsidR="00AD5D26" w:rsidRPr="006D574A" w:rsidRDefault="00AD5D26" w:rsidP="00AD5D26">
      <w:pPr>
        <w:pStyle w:val="a8"/>
        <w:numPr>
          <w:ilvl w:val="0"/>
          <w:numId w:val="33"/>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дополнительные расходы, связанные с проживанием вне постоянного местожительства (суточные);</w:t>
      </w:r>
    </w:p>
    <w:p w:rsidR="00AD5D26" w:rsidRPr="006D574A" w:rsidRDefault="00AD5D26" w:rsidP="00AD5D26">
      <w:pPr>
        <w:pStyle w:val="a8"/>
        <w:numPr>
          <w:ilvl w:val="0"/>
          <w:numId w:val="33"/>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иные расходы, произведенные  сотрудником в служебной командировке с разрешения администрации Академии (в том числе ГСМ, парковка транспорта).</w:t>
      </w:r>
    </w:p>
    <w:p w:rsidR="00AD5D26" w:rsidRPr="006D574A" w:rsidRDefault="00AD5D26" w:rsidP="00AD5D26">
      <w:pPr>
        <w:pStyle w:val="a8"/>
        <w:numPr>
          <w:ilvl w:val="1"/>
          <w:numId w:val="2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Расходы на проезд Академия возмещает сотруднику:</w:t>
      </w:r>
    </w:p>
    <w:p w:rsidR="00AD5D26" w:rsidRPr="006D574A" w:rsidRDefault="00AD5D26" w:rsidP="00AD5D26">
      <w:pPr>
        <w:pStyle w:val="a8"/>
        <w:numPr>
          <w:ilvl w:val="0"/>
          <w:numId w:val="34"/>
        </w:numPr>
        <w:ind w:left="0" w:firstLine="993"/>
        <w:jc w:val="both"/>
        <w:rPr>
          <w:rFonts w:ascii="Times New Roman" w:hAnsi="Times New Roman" w:cs="Times New Roman"/>
          <w:sz w:val="24"/>
          <w:szCs w:val="24"/>
        </w:rPr>
      </w:pPr>
      <w:r w:rsidRPr="006D574A">
        <w:rPr>
          <w:rFonts w:ascii="Times New Roman" w:hAnsi="Times New Roman" w:cs="Times New Roman"/>
          <w:sz w:val="24"/>
          <w:szCs w:val="24"/>
        </w:rPr>
        <w:t>до места командировки и обратно;</w:t>
      </w:r>
    </w:p>
    <w:p w:rsidR="00AD5D26" w:rsidRPr="006D574A" w:rsidRDefault="00AD5D26" w:rsidP="00AD5D26">
      <w:pPr>
        <w:pStyle w:val="a8"/>
        <w:numPr>
          <w:ilvl w:val="0"/>
          <w:numId w:val="34"/>
        </w:numPr>
        <w:spacing w:after="0"/>
        <w:ind w:left="0" w:firstLine="993"/>
        <w:jc w:val="both"/>
        <w:rPr>
          <w:rFonts w:ascii="Times New Roman" w:hAnsi="Times New Roman" w:cs="Times New Roman"/>
          <w:sz w:val="24"/>
          <w:szCs w:val="24"/>
        </w:rPr>
      </w:pPr>
      <w:r w:rsidRPr="006D574A">
        <w:rPr>
          <w:rFonts w:ascii="Times New Roman" w:hAnsi="Times New Roman" w:cs="Times New Roman"/>
          <w:sz w:val="24"/>
          <w:szCs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AD5D26" w:rsidRPr="006D574A" w:rsidRDefault="00AD5D26" w:rsidP="00AD5D26">
      <w:pPr>
        <w:spacing w:after="0"/>
        <w:ind w:firstLine="567"/>
        <w:jc w:val="both"/>
        <w:rPr>
          <w:rFonts w:ascii="Times New Roman" w:hAnsi="Times New Roman" w:cs="Times New Roman"/>
          <w:sz w:val="24"/>
          <w:szCs w:val="24"/>
        </w:rPr>
      </w:pPr>
      <w:r w:rsidRPr="006D574A">
        <w:rPr>
          <w:rFonts w:ascii="Times New Roman" w:hAnsi="Times New Roman" w:cs="Times New Roman"/>
          <w:sz w:val="24"/>
          <w:szCs w:val="24"/>
        </w:rPr>
        <w:t>В состав этих расходов входят:</w:t>
      </w:r>
    </w:p>
    <w:p w:rsidR="00AD5D26" w:rsidRPr="006D574A" w:rsidRDefault="00AD5D26" w:rsidP="00AD5D26">
      <w:pPr>
        <w:pStyle w:val="a8"/>
        <w:numPr>
          <w:ilvl w:val="0"/>
          <w:numId w:val="35"/>
        </w:numPr>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с</w:t>
      </w:r>
      <w:r w:rsidRPr="006D574A">
        <w:rPr>
          <w:rFonts w:ascii="Times New Roman" w:hAnsi="Times New Roman" w:cs="Times New Roman"/>
          <w:sz w:val="24"/>
          <w:szCs w:val="24"/>
        </w:rPr>
        <w:t>тоимость проездного билета на транспорт общего пользования (самолет, поезд и т.д.);</w:t>
      </w:r>
    </w:p>
    <w:p w:rsidR="00AD5D26" w:rsidRPr="006D574A" w:rsidRDefault="00AD5D26" w:rsidP="00AD5D26">
      <w:pPr>
        <w:pStyle w:val="a8"/>
        <w:numPr>
          <w:ilvl w:val="0"/>
          <w:numId w:val="35"/>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с</w:t>
      </w:r>
      <w:r w:rsidRPr="006D574A">
        <w:rPr>
          <w:rFonts w:ascii="Times New Roman" w:hAnsi="Times New Roman" w:cs="Times New Roman"/>
          <w:sz w:val="24"/>
          <w:szCs w:val="24"/>
        </w:rPr>
        <w:t>тоимость услуг по оформлению проездных билетов;</w:t>
      </w:r>
    </w:p>
    <w:p w:rsidR="00AD5D26" w:rsidRPr="006D574A" w:rsidRDefault="00AD5D26" w:rsidP="00AD5D26">
      <w:pPr>
        <w:pStyle w:val="a8"/>
        <w:numPr>
          <w:ilvl w:val="0"/>
          <w:numId w:val="35"/>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р</w:t>
      </w:r>
      <w:r w:rsidRPr="006D574A">
        <w:rPr>
          <w:rFonts w:ascii="Times New Roman" w:hAnsi="Times New Roman" w:cs="Times New Roman"/>
          <w:sz w:val="24"/>
          <w:szCs w:val="24"/>
        </w:rPr>
        <w:t>асходы на оплату постельных принадлежностей в поездах;</w:t>
      </w:r>
    </w:p>
    <w:p w:rsidR="00AD5D26" w:rsidRPr="006D574A" w:rsidRDefault="00AD5D26" w:rsidP="00AD5D26">
      <w:pPr>
        <w:pStyle w:val="a8"/>
        <w:numPr>
          <w:ilvl w:val="0"/>
          <w:numId w:val="35"/>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с</w:t>
      </w:r>
      <w:r w:rsidRPr="006D574A">
        <w:rPr>
          <w:rFonts w:ascii="Times New Roman" w:hAnsi="Times New Roman" w:cs="Times New Roman"/>
          <w:sz w:val="24"/>
          <w:szCs w:val="24"/>
        </w:rPr>
        <w:t>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w:t>
      </w:r>
    </w:p>
    <w:p w:rsidR="00AD5D26" w:rsidRPr="006D574A" w:rsidRDefault="00AD5D26" w:rsidP="00AD5D26">
      <w:pPr>
        <w:pStyle w:val="a8"/>
        <w:numPr>
          <w:ilvl w:val="0"/>
          <w:numId w:val="35"/>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w:t>
      </w:r>
      <w:r w:rsidRPr="006D574A">
        <w:rPr>
          <w:rFonts w:ascii="Times New Roman" w:hAnsi="Times New Roman" w:cs="Times New Roman"/>
          <w:sz w:val="24"/>
          <w:szCs w:val="24"/>
        </w:rPr>
        <w:t>зносы на обязательное государственное страхование пассажиров на транспорте.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AD5D26" w:rsidRPr="006D574A" w:rsidRDefault="00AD5D26" w:rsidP="00AD5D26">
      <w:pPr>
        <w:pStyle w:val="a8"/>
        <w:numPr>
          <w:ilvl w:val="1"/>
          <w:numId w:val="24"/>
        </w:numPr>
        <w:ind w:left="0" w:firstLine="851"/>
        <w:jc w:val="both"/>
        <w:rPr>
          <w:rFonts w:ascii="Times New Roman" w:hAnsi="Times New Roman" w:cs="Times New Roman"/>
          <w:sz w:val="24"/>
          <w:szCs w:val="24"/>
        </w:rPr>
      </w:pPr>
      <w:r w:rsidRPr="006D574A">
        <w:rPr>
          <w:rFonts w:ascii="Times New Roman" w:hAnsi="Times New Roman" w:cs="Times New Roman"/>
          <w:sz w:val="24"/>
          <w:szCs w:val="24"/>
        </w:rPr>
        <w:t xml:space="preserve"> Расходы на проезд по России компенсируются в соответствии с подпунктом «в» пункта 1 постановления Правительства РФ от 2 октября 2002 г. № 729. Возмещение расходов на проезд, превышающих размер, установленный данным подпунктом, производится по фактическим </w:t>
      </w:r>
      <w:r>
        <w:rPr>
          <w:rFonts w:ascii="Times New Roman" w:hAnsi="Times New Roman" w:cs="Times New Roman"/>
          <w:sz w:val="24"/>
          <w:szCs w:val="24"/>
        </w:rPr>
        <w:t xml:space="preserve">расходам за счет средств внебюджетной деятельности </w:t>
      </w:r>
      <w:r w:rsidRPr="006D574A">
        <w:rPr>
          <w:rFonts w:ascii="Times New Roman" w:hAnsi="Times New Roman" w:cs="Times New Roman"/>
          <w:sz w:val="24"/>
          <w:szCs w:val="24"/>
        </w:rPr>
        <w:t>с разрешения ректора.</w:t>
      </w:r>
    </w:p>
    <w:p w:rsidR="00AD5D26" w:rsidRPr="006D574A" w:rsidRDefault="00AD5D26" w:rsidP="00AD5D26">
      <w:pPr>
        <w:pStyle w:val="a8"/>
        <w:numPr>
          <w:ilvl w:val="1"/>
          <w:numId w:val="24"/>
        </w:numPr>
        <w:ind w:left="0" w:firstLine="851"/>
        <w:jc w:val="both"/>
        <w:rPr>
          <w:rFonts w:ascii="Times New Roman" w:hAnsi="Times New Roman" w:cs="Times New Roman"/>
          <w:sz w:val="24"/>
          <w:szCs w:val="24"/>
        </w:rPr>
      </w:pPr>
      <w:r w:rsidRPr="006D574A">
        <w:rPr>
          <w:rFonts w:ascii="Times New Roman" w:hAnsi="Times New Roman" w:cs="Times New Roman"/>
          <w:sz w:val="24"/>
          <w:szCs w:val="24"/>
        </w:rPr>
        <w:t xml:space="preserve"> При направлении сотрудника в загранкомандировку ему дополнительно возмещаются расходы:</w:t>
      </w:r>
    </w:p>
    <w:p w:rsidR="00AD5D26" w:rsidRPr="006D574A" w:rsidRDefault="00AD5D26" w:rsidP="00AD5D26">
      <w:pPr>
        <w:pStyle w:val="a8"/>
        <w:numPr>
          <w:ilvl w:val="0"/>
          <w:numId w:val="36"/>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на оформление загранпаспорта (визы, др. выездных документов);</w:t>
      </w:r>
    </w:p>
    <w:p w:rsidR="00AD5D26" w:rsidRPr="006D574A" w:rsidRDefault="00AD5D26" w:rsidP="00AD5D26">
      <w:pPr>
        <w:pStyle w:val="a8"/>
        <w:numPr>
          <w:ilvl w:val="0"/>
          <w:numId w:val="36"/>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на оформление обязательной медицинской страховки;</w:t>
      </w:r>
    </w:p>
    <w:p w:rsidR="00AD5D26" w:rsidRPr="006D574A" w:rsidRDefault="00AD5D26" w:rsidP="00AD5D26">
      <w:pPr>
        <w:pStyle w:val="a8"/>
        <w:numPr>
          <w:ilvl w:val="0"/>
          <w:numId w:val="36"/>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по уплате обязательных консульских и аэродромных сборов;</w:t>
      </w:r>
    </w:p>
    <w:p w:rsidR="00AD5D26" w:rsidRPr="006D574A" w:rsidRDefault="00AD5D26" w:rsidP="00AD5D26">
      <w:pPr>
        <w:pStyle w:val="a8"/>
        <w:numPr>
          <w:ilvl w:val="0"/>
          <w:numId w:val="36"/>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по уплате сборов на право въезда или транзита автомобиля;</w:t>
      </w:r>
    </w:p>
    <w:p w:rsidR="00AD5D26" w:rsidRPr="006D574A" w:rsidRDefault="00AD5D26" w:rsidP="00AD5D26">
      <w:pPr>
        <w:pStyle w:val="a8"/>
        <w:numPr>
          <w:ilvl w:val="0"/>
          <w:numId w:val="36"/>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по уплате иных обязательных платежей и сборов.</w:t>
      </w:r>
    </w:p>
    <w:p w:rsidR="00AD5D26" w:rsidRPr="006D574A" w:rsidRDefault="00AD5D26" w:rsidP="00AD5D26">
      <w:pPr>
        <w:pStyle w:val="a8"/>
        <w:numPr>
          <w:ilvl w:val="1"/>
          <w:numId w:val="24"/>
        </w:numPr>
        <w:ind w:left="0" w:firstLine="851"/>
        <w:jc w:val="both"/>
        <w:rPr>
          <w:rFonts w:ascii="Times New Roman" w:hAnsi="Times New Roman" w:cs="Times New Roman"/>
          <w:sz w:val="24"/>
          <w:szCs w:val="24"/>
        </w:rPr>
      </w:pPr>
      <w:r w:rsidRPr="006D574A">
        <w:rPr>
          <w:rFonts w:ascii="Times New Roman" w:hAnsi="Times New Roman" w:cs="Times New Roman"/>
          <w:sz w:val="24"/>
          <w:szCs w:val="24"/>
        </w:rPr>
        <w:t xml:space="preserve">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AD5D26" w:rsidRPr="006D574A" w:rsidRDefault="00AD5D26" w:rsidP="00AD5D26">
      <w:pPr>
        <w:pStyle w:val="a8"/>
        <w:numPr>
          <w:ilvl w:val="1"/>
          <w:numId w:val="24"/>
        </w:numPr>
        <w:ind w:left="0" w:firstLine="851"/>
        <w:jc w:val="both"/>
        <w:rPr>
          <w:rFonts w:ascii="Times New Roman" w:hAnsi="Times New Roman" w:cs="Times New Roman"/>
          <w:sz w:val="24"/>
          <w:szCs w:val="24"/>
        </w:rPr>
      </w:pPr>
      <w:r w:rsidRPr="006D574A">
        <w:rPr>
          <w:rFonts w:ascii="Times New Roman" w:hAnsi="Times New Roman" w:cs="Times New Roman"/>
          <w:sz w:val="24"/>
          <w:szCs w:val="24"/>
        </w:rPr>
        <w:t xml:space="preserve">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AD5D26" w:rsidRPr="006D574A" w:rsidRDefault="00AD5D26" w:rsidP="00AD5D26">
      <w:pPr>
        <w:pStyle w:val="a8"/>
        <w:numPr>
          <w:ilvl w:val="1"/>
          <w:numId w:val="24"/>
        </w:numPr>
        <w:spacing w:after="0"/>
        <w:ind w:left="0" w:firstLine="851"/>
        <w:jc w:val="both"/>
        <w:rPr>
          <w:rFonts w:ascii="Times New Roman" w:hAnsi="Times New Roman" w:cs="Times New Roman"/>
          <w:sz w:val="24"/>
          <w:szCs w:val="24"/>
        </w:rPr>
      </w:pPr>
      <w:r w:rsidRPr="006D574A">
        <w:rPr>
          <w:rFonts w:ascii="Times New Roman" w:hAnsi="Times New Roman" w:cs="Times New Roman"/>
          <w:sz w:val="24"/>
          <w:szCs w:val="24"/>
        </w:rPr>
        <w:t xml:space="preserve">  При командировках по России размер суточных определяется внутренним   приказом ректора. При направлении сотрудника в командировку за границу из России суточные выплачиваются в размере и порядке, установленном постановлением Правительства от 26.12.2005г. № 812.                                                                                                                                                                                                                                                                                                                                                                                  </w:t>
      </w:r>
    </w:p>
    <w:p w:rsidR="00AD5D26" w:rsidRPr="006D574A" w:rsidRDefault="00AD5D26" w:rsidP="00AD5D26">
      <w:pPr>
        <w:spacing w:after="0"/>
        <w:ind w:firstLine="567"/>
        <w:jc w:val="both"/>
        <w:rPr>
          <w:rFonts w:ascii="Times New Roman" w:hAnsi="Times New Roman" w:cs="Times New Roman"/>
          <w:sz w:val="24"/>
          <w:szCs w:val="24"/>
        </w:rPr>
      </w:pPr>
      <w:r w:rsidRPr="006D574A">
        <w:rPr>
          <w:rFonts w:ascii="Times New Roman" w:hAnsi="Times New Roman" w:cs="Times New Roman"/>
          <w:sz w:val="24"/>
          <w:szCs w:val="24"/>
        </w:rPr>
        <w:t xml:space="preserve">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 Выплата суточных производится также, если </w:t>
      </w:r>
      <w:proofErr w:type="gramStart"/>
      <w:r w:rsidRPr="006D574A">
        <w:rPr>
          <w:rFonts w:ascii="Times New Roman" w:hAnsi="Times New Roman" w:cs="Times New Roman"/>
          <w:sz w:val="24"/>
          <w:szCs w:val="24"/>
        </w:rPr>
        <w:t>заболевший</w:t>
      </w:r>
      <w:proofErr w:type="gramEnd"/>
      <w:r w:rsidRPr="006D574A">
        <w:rPr>
          <w:rFonts w:ascii="Times New Roman" w:hAnsi="Times New Roman" w:cs="Times New Roman"/>
          <w:sz w:val="24"/>
          <w:szCs w:val="24"/>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AD5D26" w:rsidRDefault="00AD5D26" w:rsidP="00AD5D26">
      <w:pPr>
        <w:pStyle w:val="a8"/>
        <w:numPr>
          <w:ilvl w:val="1"/>
          <w:numId w:val="24"/>
        </w:numPr>
        <w:ind w:left="0" w:firstLine="851"/>
        <w:jc w:val="both"/>
        <w:rPr>
          <w:rFonts w:ascii="Times New Roman" w:hAnsi="Times New Roman" w:cs="Times New Roman"/>
          <w:sz w:val="24"/>
          <w:szCs w:val="24"/>
        </w:rPr>
      </w:pPr>
      <w:r w:rsidRPr="006D574A">
        <w:rPr>
          <w:rFonts w:ascii="Times New Roman" w:hAnsi="Times New Roman" w:cs="Times New Roman"/>
          <w:sz w:val="24"/>
          <w:szCs w:val="24"/>
        </w:rPr>
        <w:t xml:space="preserve"> При командировках по России расходы по найму жилья во время командировки (при наличии подтверждающих документов) в рамках выполнения </w:t>
      </w:r>
      <w:proofErr w:type="spellStart"/>
      <w:r w:rsidRPr="006D574A">
        <w:rPr>
          <w:rFonts w:ascii="Times New Roman" w:hAnsi="Times New Roman" w:cs="Times New Roman"/>
          <w:sz w:val="24"/>
          <w:szCs w:val="24"/>
        </w:rPr>
        <w:t>госзадания</w:t>
      </w:r>
      <w:proofErr w:type="spellEnd"/>
      <w:r w:rsidRPr="006D574A">
        <w:rPr>
          <w:rFonts w:ascii="Times New Roman" w:hAnsi="Times New Roman" w:cs="Times New Roman"/>
          <w:sz w:val="24"/>
          <w:szCs w:val="24"/>
        </w:rPr>
        <w:t xml:space="preserve"> (за счет субсидий) не могут превышать 550 рублей в сутки. При отсутствии документов, подтверждающих эти расходы – 12 руб. в сутки (подпункт «а» пункта 1 постановления правительства РФ от 02.10.2001 г. № 729). Возмещение расходов по найму жилья, превышающий размер, установленный данным подпунктом, производится по фактическим расходам за счет сре</w:t>
      </w:r>
      <w:proofErr w:type="gramStart"/>
      <w:r w:rsidRPr="006D574A">
        <w:rPr>
          <w:rFonts w:ascii="Times New Roman" w:hAnsi="Times New Roman" w:cs="Times New Roman"/>
          <w:sz w:val="24"/>
          <w:szCs w:val="24"/>
        </w:rPr>
        <w:t>дств пр</w:t>
      </w:r>
      <w:proofErr w:type="gramEnd"/>
      <w:r w:rsidRPr="006D574A">
        <w:rPr>
          <w:rFonts w:ascii="Times New Roman" w:hAnsi="Times New Roman" w:cs="Times New Roman"/>
          <w:sz w:val="24"/>
          <w:szCs w:val="24"/>
        </w:rPr>
        <w:t xml:space="preserve">иносящей доход деятельности с разрешения ректора. При направлении сотрудника за границу размер возмещения расходов по найму жилья зависит от страны поездки. При его определении руководствоваться приказом Минфина России от </w:t>
      </w:r>
      <w:r w:rsidRPr="006D574A">
        <w:rPr>
          <w:rFonts w:ascii="Times New Roman" w:hAnsi="Times New Roman" w:cs="Times New Roman"/>
          <w:sz w:val="24"/>
          <w:szCs w:val="24"/>
        </w:rPr>
        <w:lastRenderedPageBreak/>
        <w:t>02.08.2004 г. № 64н. Возмещение расходов по найму жилья, превышающий размер, установленный данным приказом, не производится.</w:t>
      </w:r>
    </w:p>
    <w:p w:rsidR="00AD5D26" w:rsidRPr="001A1B89" w:rsidRDefault="00AD5D26" w:rsidP="00AD5D26">
      <w:pPr>
        <w:pStyle w:val="a8"/>
        <w:shd w:val="clear" w:color="auto" w:fill="FFFFFF"/>
        <w:spacing w:before="100" w:beforeAutospacing="1" w:after="100" w:afterAutospacing="1"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w:t>
      </w:r>
      <w:r w:rsidRPr="001A1B89">
        <w:rPr>
          <w:rFonts w:ascii="Times New Roman" w:eastAsia="Times New Roman" w:hAnsi="Times New Roman" w:cs="Times New Roman"/>
          <w:sz w:val="24"/>
          <w:szCs w:val="24"/>
        </w:rPr>
        <w:t>Расходы, связанные с командировкой, но не подтвержденные соответствующими</w:t>
      </w:r>
      <w:r w:rsidRPr="001A1B89">
        <w:rPr>
          <w:rFonts w:ascii="Times New Roman" w:eastAsia="Times New Roman" w:hAnsi="Times New Roman" w:cs="Times New Roman"/>
          <w:sz w:val="24"/>
          <w:szCs w:val="24"/>
        </w:rPr>
        <w:br/>
        <w:t>документами, сотруднику не возмещаются или возмещаются в минимальном размере.</w:t>
      </w:r>
      <w:r w:rsidRPr="001A1B89">
        <w:rPr>
          <w:rFonts w:ascii="Times New Roman" w:eastAsia="Times New Roman" w:hAnsi="Times New Roman" w:cs="Times New Roman"/>
          <w:sz w:val="24"/>
          <w:szCs w:val="24"/>
        </w:rPr>
        <w:br/>
        <w:t>Расходы в связи с возвращением командированным сотрудником билета на поезд, самолет</w:t>
      </w:r>
      <w:r w:rsidRPr="001A1B89">
        <w:rPr>
          <w:rFonts w:ascii="Times New Roman" w:eastAsia="Times New Roman" w:hAnsi="Times New Roman" w:cs="Times New Roman"/>
          <w:sz w:val="24"/>
          <w:szCs w:val="24"/>
        </w:rPr>
        <w:br/>
        <w:t>или другое транспортное средство могут быть возмещены с разрешения директора только</w:t>
      </w:r>
      <w:r w:rsidRPr="001A1B89">
        <w:rPr>
          <w:rFonts w:ascii="Times New Roman" w:eastAsia="Times New Roman" w:hAnsi="Times New Roman" w:cs="Times New Roman"/>
          <w:sz w:val="24"/>
          <w:szCs w:val="24"/>
        </w:rPr>
        <w:br/>
        <w:t>по уважительным причинам (решение об отмене командировки, отозвание из командировки,</w:t>
      </w:r>
      <w:r w:rsidRPr="001A1B89">
        <w:rPr>
          <w:rFonts w:ascii="Times New Roman" w:eastAsia="Times New Roman" w:hAnsi="Times New Roman" w:cs="Times New Roman"/>
          <w:sz w:val="24"/>
          <w:szCs w:val="24"/>
        </w:rPr>
        <w:br/>
        <w:t>болезнь) при наличии документа, подтверждающего такие расходы.В случае отсутствия у сотрудника подтверждающих документов об обмене валюты, в которой</w:t>
      </w:r>
      <w:r w:rsidRPr="001A1B89">
        <w:rPr>
          <w:rFonts w:ascii="Times New Roman" w:eastAsia="Times New Roman" w:hAnsi="Times New Roman" w:cs="Times New Roman"/>
          <w:sz w:val="24"/>
          <w:szCs w:val="24"/>
        </w:rPr>
        <w:br/>
        <w:t>выдан аванс, на национальную валюту страны пребывания, перерасчет расходов,</w:t>
      </w:r>
      <w:r w:rsidRPr="001A1B89">
        <w:rPr>
          <w:rFonts w:ascii="Times New Roman" w:eastAsia="Times New Roman" w:hAnsi="Times New Roman" w:cs="Times New Roman"/>
          <w:sz w:val="24"/>
          <w:szCs w:val="24"/>
        </w:rPr>
        <w:br/>
        <w:t>осуществленных в командировке и подтвержденных документально, осуществляется исходя</w:t>
      </w:r>
      <w:r w:rsidRPr="001A1B89">
        <w:rPr>
          <w:rFonts w:ascii="Times New Roman" w:eastAsia="Times New Roman" w:hAnsi="Times New Roman" w:cs="Times New Roman"/>
          <w:sz w:val="24"/>
          <w:szCs w:val="24"/>
        </w:rPr>
        <w:br/>
        <w:t>из официального обменного валютного курса, установленного Банком России на день</w:t>
      </w:r>
      <w:r w:rsidRPr="001A1B89">
        <w:rPr>
          <w:rFonts w:ascii="Times New Roman" w:eastAsia="Times New Roman" w:hAnsi="Times New Roman" w:cs="Times New Roman"/>
          <w:sz w:val="24"/>
          <w:szCs w:val="24"/>
        </w:rPr>
        <w:br/>
        <w:t>утверждения авансового отчета.</w:t>
      </w:r>
    </w:p>
    <w:p w:rsidR="00AD5D26" w:rsidRPr="001A1B89" w:rsidRDefault="00AD5D26" w:rsidP="00AD5D26">
      <w:pPr>
        <w:pStyle w:val="a8"/>
        <w:shd w:val="clear" w:color="auto" w:fill="FFFFFF"/>
        <w:spacing w:before="100" w:beforeAutospacing="1" w:after="100" w:afterAutospacing="1" w:line="240" w:lineRule="auto"/>
        <w:ind w:left="0" w:firstLine="720"/>
        <w:rPr>
          <w:rFonts w:ascii="Times New Roman" w:eastAsia="Times New Roman" w:hAnsi="Times New Roman" w:cs="Times New Roman"/>
          <w:sz w:val="24"/>
          <w:szCs w:val="24"/>
        </w:rPr>
      </w:pPr>
      <w:r w:rsidRPr="001A1B89">
        <w:rPr>
          <w:rFonts w:ascii="Times New Roman" w:eastAsia="Times New Roman" w:hAnsi="Times New Roman" w:cs="Times New Roman"/>
          <w:sz w:val="24"/>
          <w:szCs w:val="24"/>
        </w:rPr>
        <w:t>Возмещение расходов на перевозку багажа весом свыше установленных транспортными предприятиями предельных норм не производится.</w:t>
      </w:r>
    </w:p>
    <w:p w:rsidR="00AD5D26" w:rsidRPr="001A1B89" w:rsidRDefault="00AD5D26" w:rsidP="00AD5D26">
      <w:pPr>
        <w:pStyle w:val="a8"/>
        <w:shd w:val="clear" w:color="auto" w:fill="FFFFFF"/>
        <w:spacing w:before="100" w:beforeAutospacing="1" w:after="100" w:afterAutospacing="1" w:line="240" w:lineRule="auto"/>
        <w:ind w:left="0" w:firstLine="720"/>
        <w:rPr>
          <w:rFonts w:ascii="Times New Roman" w:eastAsia="Times New Roman" w:hAnsi="Times New Roman" w:cs="Times New Roman"/>
          <w:sz w:val="24"/>
          <w:szCs w:val="24"/>
        </w:rPr>
      </w:pPr>
      <w:r w:rsidRPr="001A1B89">
        <w:rPr>
          <w:rFonts w:ascii="Times New Roman" w:eastAsia="Times New Roman" w:hAnsi="Times New Roman" w:cs="Times New Roman"/>
          <w:sz w:val="24"/>
          <w:szCs w:val="24"/>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AD5D26" w:rsidRPr="001A1B89" w:rsidRDefault="00AD5D26" w:rsidP="00AD5D26">
      <w:pPr>
        <w:pStyle w:val="a8"/>
        <w:numPr>
          <w:ilvl w:val="1"/>
          <w:numId w:val="50"/>
        </w:numPr>
        <w:ind w:left="0" w:firstLine="720"/>
        <w:jc w:val="both"/>
        <w:rPr>
          <w:rFonts w:ascii="Times New Roman" w:hAnsi="Times New Roman" w:cs="Times New Roman"/>
          <w:sz w:val="24"/>
          <w:szCs w:val="24"/>
        </w:rPr>
      </w:pPr>
      <w:r w:rsidRPr="001A1B89">
        <w:rPr>
          <w:rFonts w:ascii="Times New Roman" w:hAnsi="Times New Roman" w:cs="Times New Roman"/>
          <w:sz w:val="24"/>
          <w:szCs w:val="24"/>
        </w:rPr>
        <w:t>Сотруднику, направленному в однодневную командировку, согласно статьям 167, 168 Трудового кодекса РФ, оплачиваются:</w:t>
      </w:r>
    </w:p>
    <w:p w:rsidR="00AD5D26" w:rsidRPr="006D574A" w:rsidRDefault="00AD5D26" w:rsidP="00AD5D26">
      <w:pPr>
        <w:pStyle w:val="a8"/>
        <w:numPr>
          <w:ilvl w:val="0"/>
          <w:numId w:val="38"/>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средний заработок за день командировки;</w:t>
      </w:r>
    </w:p>
    <w:p w:rsidR="00AD5D26" w:rsidRPr="006D574A" w:rsidRDefault="00AD5D26" w:rsidP="00AD5D26">
      <w:pPr>
        <w:pStyle w:val="a8"/>
        <w:numPr>
          <w:ilvl w:val="0"/>
          <w:numId w:val="38"/>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расходы на проезд;</w:t>
      </w:r>
    </w:p>
    <w:p w:rsidR="00AD5D26" w:rsidRPr="006D574A" w:rsidRDefault="00AD5D26" w:rsidP="00AD5D26">
      <w:pPr>
        <w:pStyle w:val="a8"/>
        <w:numPr>
          <w:ilvl w:val="0"/>
          <w:numId w:val="38"/>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иные расходы, произведенные сотрудником с разрешения ректора.    Суточные при однодневной  командировке не выплачиваются.</w:t>
      </w:r>
    </w:p>
    <w:p w:rsidR="00AD5D26" w:rsidRPr="001A1B89" w:rsidRDefault="00AD5D26" w:rsidP="00AD5D26">
      <w:pPr>
        <w:pStyle w:val="a8"/>
        <w:numPr>
          <w:ilvl w:val="0"/>
          <w:numId w:val="50"/>
        </w:numPr>
        <w:ind w:left="0" w:firstLine="851"/>
        <w:jc w:val="center"/>
        <w:rPr>
          <w:rFonts w:ascii="Times New Roman" w:hAnsi="Times New Roman" w:cs="Times New Roman"/>
          <w:b/>
          <w:sz w:val="24"/>
          <w:szCs w:val="24"/>
        </w:rPr>
      </w:pPr>
      <w:r w:rsidRPr="001A1B89">
        <w:rPr>
          <w:rFonts w:ascii="Times New Roman" w:hAnsi="Times New Roman" w:cs="Times New Roman"/>
          <w:b/>
          <w:sz w:val="24"/>
          <w:szCs w:val="24"/>
        </w:rPr>
        <w:t>Порядок отчета сотрудника о служебной командировке.</w:t>
      </w:r>
    </w:p>
    <w:p w:rsidR="00AD5D26" w:rsidRPr="00D119E6" w:rsidRDefault="00AD5D26" w:rsidP="00AD5D26">
      <w:pPr>
        <w:pStyle w:val="a8"/>
        <w:numPr>
          <w:ilvl w:val="1"/>
          <w:numId w:val="51"/>
        </w:numPr>
        <w:ind w:left="0" w:firstLine="720"/>
        <w:jc w:val="both"/>
        <w:rPr>
          <w:rFonts w:ascii="Times New Roman" w:hAnsi="Times New Roman" w:cs="Times New Roman"/>
          <w:sz w:val="24"/>
          <w:szCs w:val="24"/>
        </w:rPr>
      </w:pPr>
      <w:r w:rsidRPr="00D119E6">
        <w:rPr>
          <w:rFonts w:ascii="Times New Roman" w:hAnsi="Times New Roman" w:cs="Times New Roman"/>
          <w:sz w:val="24"/>
          <w:szCs w:val="24"/>
        </w:rPr>
        <w:t xml:space="preserve"> В течение трех рабочих дней со дня возвращения из служебной командировки сотрудник обязательно </w:t>
      </w:r>
      <w:proofErr w:type="spellStart"/>
      <w:r w:rsidRPr="00D119E6">
        <w:rPr>
          <w:rFonts w:ascii="Times New Roman" w:hAnsi="Times New Roman" w:cs="Times New Roman"/>
          <w:sz w:val="24"/>
          <w:szCs w:val="24"/>
        </w:rPr>
        <w:t>дооформляет</w:t>
      </w:r>
      <w:proofErr w:type="spellEnd"/>
      <w:r w:rsidRPr="00D119E6">
        <w:rPr>
          <w:rFonts w:ascii="Times New Roman" w:hAnsi="Times New Roman" w:cs="Times New Roman"/>
          <w:sz w:val="24"/>
          <w:szCs w:val="24"/>
        </w:rPr>
        <w:t xml:space="preserve"> документы, которые были составлены перед отъездом, и заполняет авансовый отчет (по форме № 0504049) об израсходованных им суммах. 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К ним относятся:</w:t>
      </w:r>
    </w:p>
    <w:p w:rsidR="00AD5D26" w:rsidRPr="006D574A" w:rsidRDefault="00AD5D26" w:rsidP="00AD5D26">
      <w:pPr>
        <w:pStyle w:val="a8"/>
        <w:numPr>
          <w:ilvl w:val="0"/>
          <w:numId w:val="3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проездные билеты;</w:t>
      </w:r>
    </w:p>
    <w:p w:rsidR="00AD5D26" w:rsidRPr="006D574A" w:rsidRDefault="00AD5D26" w:rsidP="00AD5D26">
      <w:pPr>
        <w:pStyle w:val="a8"/>
        <w:numPr>
          <w:ilvl w:val="0"/>
          <w:numId w:val="3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счета за проживание;</w:t>
      </w:r>
    </w:p>
    <w:p w:rsidR="00AD5D26" w:rsidRPr="006D574A" w:rsidRDefault="00AD5D26" w:rsidP="00AD5D26">
      <w:pPr>
        <w:pStyle w:val="a8"/>
        <w:numPr>
          <w:ilvl w:val="0"/>
          <w:numId w:val="3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чеки ККТ;</w:t>
      </w:r>
    </w:p>
    <w:p w:rsidR="00AD5D26" w:rsidRPr="006D574A" w:rsidRDefault="00AD5D26" w:rsidP="00AD5D26">
      <w:pPr>
        <w:pStyle w:val="a8"/>
        <w:numPr>
          <w:ilvl w:val="0"/>
          <w:numId w:val="3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товарные чеки;</w:t>
      </w:r>
    </w:p>
    <w:p w:rsidR="00AD5D26" w:rsidRPr="006D574A" w:rsidRDefault="00AD5D26" w:rsidP="00AD5D26">
      <w:pPr>
        <w:pStyle w:val="a8"/>
        <w:numPr>
          <w:ilvl w:val="0"/>
          <w:numId w:val="3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квитанции электронных терминалов (слипы);</w:t>
      </w:r>
    </w:p>
    <w:p w:rsidR="00AD5D26" w:rsidRPr="006D574A" w:rsidRDefault="00AD5D26" w:rsidP="00AD5D26">
      <w:pPr>
        <w:pStyle w:val="a8"/>
        <w:numPr>
          <w:ilvl w:val="0"/>
          <w:numId w:val="3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ксерокопии загранпаспорта с отметками о пересечении границы (при загранкомандировках);</w:t>
      </w:r>
    </w:p>
    <w:p w:rsidR="00AD5D26" w:rsidRPr="006D574A" w:rsidRDefault="00AD5D26" w:rsidP="00AD5D26">
      <w:pPr>
        <w:pStyle w:val="a8"/>
        <w:numPr>
          <w:ilvl w:val="0"/>
          <w:numId w:val="39"/>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документы, подтверждающие стоимость служебных телефонных переговоров, и т.д.</w:t>
      </w:r>
    </w:p>
    <w:p w:rsidR="00AD5D26" w:rsidRPr="006D574A" w:rsidRDefault="00AD5D26" w:rsidP="00AD5D26">
      <w:pPr>
        <w:pStyle w:val="a8"/>
        <w:ind w:left="0" w:firstLine="567"/>
        <w:jc w:val="both"/>
        <w:rPr>
          <w:rFonts w:ascii="Times New Roman" w:hAnsi="Times New Roman" w:cs="Times New Roman"/>
          <w:sz w:val="24"/>
          <w:szCs w:val="24"/>
        </w:rPr>
      </w:pPr>
      <w:r w:rsidRPr="006D574A">
        <w:rPr>
          <w:rFonts w:ascii="Times New Roman" w:hAnsi="Times New Roman" w:cs="Times New Roman"/>
          <w:sz w:val="24"/>
          <w:szCs w:val="24"/>
        </w:rPr>
        <w:t>Если же сотрудник Академии ездил на личном или служебном транспорте, то основными подтверждающими документами его командировки еще являются – служебная записка и оправдательные документы, такие как путевой лист, счета, квитанции и кассовые чеки.</w:t>
      </w:r>
    </w:p>
    <w:p w:rsidR="00AD5D26" w:rsidRPr="006D574A" w:rsidRDefault="00AD5D26" w:rsidP="00AD5D26">
      <w:pPr>
        <w:pStyle w:val="a8"/>
        <w:numPr>
          <w:ilvl w:val="1"/>
          <w:numId w:val="51"/>
        </w:numPr>
        <w:ind w:left="0" w:firstLine="851"/>
        <w:jc w:val="both"/>
        <w:rPr>
          <w:rFonts w:ascii="Times New Roman" w:hAnsi="Times New Roman" w:cs="Times New Roman"/>
          <w:sz w:val="24"/>
          <w:szCs w:val="24"/>
        </w:rPr>
      </w:pPr>
      <w:r w:rsidRPr="006D574A">
        <w:rPr>
          <w:rFonts w:ascii="Times New Roman" w:hAnsi="Times New Roman" w:cs="Times New Roman"/>
          <w:sz w:val="24"/>
          <w:szCs w:val="24"/>
        </w:rPr>
        <w:t xml:space="preserve"> Остаток денежных средств, превышающий сумму использованную, </w:t>
      </w:r>
      <w:proofErr w:type="gramStart"/>
      <w:r w:rsidRPr="006D574A">
        <w:rPr>
          <w:rFonts w:ascii="Times New Roman" w:hAnsi="Times New Roman" w:cs="Times New Roman"/>
          <w:sz w:val="24"/>
          <w:szCs w:val="24"/>
        </w:rPr>
        <w:t>согласно</w:t>
      </w:r>
      <w:proofErr w:type="gramEnd"/>
      <w:r w:rsidRPr="006D574A">
        <w:rPr>
          <w:rFonts w:ascii="Times New Roman" w:hAnsi="Times New Roman" w:cs="Times New Roman"/>
          <w:sz w:val="24"/>
          <w:szCs w:val="24"/>
        </w:rPr>
        <w:t xml:space="preserve"> авансового отчета, подлежит возвращению сотрудником в кассу не позднее трех рабочих дней после возвращения из командировки. В случае не 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AD5D26" w:rsidRPr="006D574A" w:rsidRDefault="00AD5D26" w:rsidP="00AD5D26">
      <w:pPr>
        <w:pStyle w:val="a8"/>
        <w:numPr>
          <w:ilvl w:val="1"/>
          <w:numId w:val="51"/>
        </w:numPr>
        <w:ind w:left="0" w:firstLine="851"/>
        <w:jc w:val="both"/>
        <w:rPr>
          <w:rFonts w:ascii="Times New Roman" w:hAnsi="Times New Roman" w:cs="Times New Roman"/>
          <w:sz w:val="24"/>
          <w:szCs w:val="24"/>
        </w:rPr>
      </w:pPr>
      <w:r w:rsidRPr="006D574A">
        <w:rPr>
          <w:rFonts w:ascii="Times New Roman" w:hAnsi="Times New Roman" w:cs="Times New Roman"/>
          <w:sz w:val="24"/>
          <w:szCs w:val="24"/>
        </w:rPr>
        <w:lastRenderedPageBreak/>
        <w:t xml:space="preserve">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 на которое он был командирован. 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академии. Сотрудником, командированным для участия в каком – либо мероприятии, к отчету о командировке прилагаются полученные им, как участником мероприятия, материалы.</w:t>
      </w:r>
    </w:p>
    <w:p w:rsidR="00AD5D26" w:rsidRPr="006D574A" w:rsidRDefault="00AD5D26" w:rsidP="00AD5D26">
      <w:pPr>
        <w:pStyle w:val="a8"/>
        <w:numPr>
          <w:ilvl w:val="0"/>
          <w:numId w:val="51"/>
        </w:numPr>
        <w:ind w:left="0" w:firstLine="851"/>
        <w:jc w:val="center"/>
        <w:rPr>
          <w:rFonts w:ascii="Times New Roman" w:hAnsi="Times New Roman" w:cs="Times New Roman"/>
          <w:b/>
          <w:sz w:val="24"/>
          <w:szCs w:val="24"/>
        </w:rPr>
      </w:pPr>
      <w:r w:rsidRPr="006D574A">
        <w:rPr>
          <w:rFonts w:ascii="Times New Roman" w:hAnsi="Times New Roman" w:cs="Times New Roman"/>
          <w:b/>
          <w:sz w:val="24"/>
          <w:szCs w:val="24"/>
        </w:rPr>
        <w:t>Отзыв сотрудника из командировки или отмена командировки осуществляется в следующем порядке.</w:t>
      </w:r>
    </w:p>
    <w:p w:rsidR="00AD5D26" w:rsidRPr="006D574A" w:rsidRDefault="00AD5D26" w:rsidP="00AD5D26">
      <w:pPr>
        <w:pStyle w:val="a8"/>
        <w:numPr>
          <w:ilvl w:val="1"/>
          <w:numId w:val="51"/>
        </w:numPr>
        <w:ind w:left="0" w:firstLine="851"/>
        <w:jc w:val="both"/>
        <w:rPr>
          <w:rFonts w:ascii="Times New Roman" w:hAnsi="Times New Roman" w:cs="Times New Roman"/>
          <w:sz w:val="24"/>
          <w:szCs w:val="24"/>
        </w:rPr>
      </w:pPr>
      <w:r w:rsidRPr="006D574A">
        <w:rPr>
          <w:rFonts w:ascii="Times New Roman" w:hAnsi="Times New Roman" w:cs="Times New Roman"/>
          <w:sz w:val="24"/>
          <w:szCs w:val="24"/>
        </w:rPr>
        <w:t xml:space="preserve"> Руководитель структурного подразделения готовит служебную записку на имя ректора Академии с объяснениями причин о невозможности направления сотрудника в командировку или отзыва сотрудника из командировки до истечения ее срока.  После решения ректора готовится приказ об отмене командировки или отзыве из командировки. Возмещение расходов отозванному из командировки сотруднику производится на основании авансового отчета и приложенных к нему документов. </w:t>
      </w:r>
    </w:p>
    <w:p w:rsidR="00AD5D26" w:rsidRPr="006D574A" w:rsidRDefault="00AD5D26" w:rsidP="00AD5D26">
      <w:pPr>
        <w:pStyle w:val="a8"/>
        <w:numPr>
          <w:ilvl w:val="1"/>
          <w:numId w:val="51"/>
        </w:numPr>
        <w:ind w:left="0" w:firstLine="851"/>
        <w:jc w:val="both"/>
        <w:rPr>
          <w:rFonts w:ascii="Times New Roman" w:hAnsi="Times New Roman" w:cs="Times New Roman"/>
          <w:sz w:val="24"/>
          <w:szCs w:val="24"/>
        </w:rPr>
      </w:pPr>
      <w:r w:rsidRPr="006D574A">
        <w:rPr>
          <w:rFonts w:ascii="Times New Roman" w:hAnsi="Times New Roman" w:cs="Times New Roman"/>
          <w:sz w:val="24"/>
          <w:szCs w:val="24"/>
        </w:rPr>
        <w:t xml:space="preserve"> Командировка может быть прекращена досрочно по решению ректора в случаях:</w:t>
      </w:r>
    </w:p>
    <w:p w:rsidR="00AD5D26" w:rsidRPr="006D574A" w:rsidRDefault="00AD5D26" w:rsidP="00AD5D26">
      <w:pPr>
        <w:pStyle w:val="a8"/>
        <w:numPr>
          <w:ilvl w:val="0"/>
          <w:numId w:val="40"/>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выполнения служебного задания в полном объеме;</w:t>
      </w:r>
    </w:p>
    <w:p w:rsidR="00AD5D26" w:rsidRPr="006D574A" w:rsidRDefault="00AD5D26" w:rsidP="00AD5D26">
      <w:pPr>
        <w:pStyle w:val="a8"/>
        <w:numPr>
          <w:ilvl w:val="0"/>
          <w:numId w:val="40"/>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AD5D26" w:rsidRPr="006D574A" w:rsidRDefault="00AD5D26" w:rsidP="00AD5D26">
      <w:pPr>
        <w:pStyle w:val="a8"/>
        <w:numPr>
          <w:ilvl w:val="0"/>
          <w:numId w:val="40"/>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наличия служебной необходимости;</w:t>
      </w:r>
    </w:p>
    <w:p w:rsidR="00AD5D26" w:rsidRPr="006D574A" w:rsidRDefault="00AD5D26" w:rsidP="00AD5D26">
      <w:pPr>
        <w:pStyle w:val="a8"/>
        <w:numPr>
          <w:ilvl w:val="0"/>
          <w:numId w:val="40"/>
        </w:numPr>
        <w:ind w:left="0" w:firstLine="567"/>
        <w:jc w:val="both"/>
        <w:rPr>
          <w:rFonts w:ascii="Times New Roman" w:hAnsi="Times New Roman" w:cs="Times New Roman"/>
          <w:sz w:val="24"/>
          <w:szCs w:val="24"/>
        </w:rPr>
      </w:pPr>
      <w:r w:rsidRPr="006D574A">
        <w:rPr>
          <w:rFonts w:ascii="Times New Roman" w:hAnsi="Times New Roman" w:cs="Times New Roman"/>
          <w:sz w:val="24"/>
          <w:szCs w:val="24"/>
        </w:rPr>
        <w:t>нарушения сотрудником трудовой  дисциплины в период нахождения в командировке.</w:t>
      </w:r>
    </w:p>
    <w:p w:rsidR="00AD5D26" w:rsidRPr="006D574A" w:rsidRDefault="00AD5D26" w:rsidP="00AD5D26">
      <w:pPr>
        <w:pStyle w:val="a8"/>
        <w:numPr>
          <w:ilvl w:val="1"/>
          <w:numId w:val="51"/>
        </w:numPr>
        <w:ind w:left="0" w:firstLine="851"/>
        <w:jc w:val="both"/>
        <w:rPr>
          <w:rFonts w:ascii="Times New Roman" w:hAnsi="Times New Roman" w:cs="Times New Roman"/>
          <w:sz w:val="24"/>
          <w:szCs w:val="24"/>
        </w:rPr>
      </w:pPr>
      <w:r w:rsidRPr="006D574A">
        <w:rPr>
          <w:rFonts w:ascii="Times New Roman" w:hAnsi="Times New Roman" w:cs="Times New Roman"/>
          <w:sz w:val="24"/>
          <w:szCs w:val="24"/>
        </w:rPr>
        <w:t xml:space="preserve">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AD5D26" w:rsidRDefault="00AD5D26"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Pr="00970F33" w:rsidRDefault="005743EE" w:rsidP="005743EE">
      <w:pPr>
        <w:spacing w:after="0"/>
        <w:jc w:val="center"/>
        <w:rPr>
          <w:rFonts w:ascii="Times New Roman" w:hAnsi="Times New Roman" w:cs="Times New Roman"/>
          <w:sz w:val="24"/>
          <w:szCs w:val="24"/>
        </w:rPr>
      </w:pPr>
      <w:r w:rsidRPr="00970F33">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№7 к приказу</w:t>
      </w:r>
    </w:p>
    <w:p w:rsidR="005743EE" w:rsidRDefault="005743EE" w:rsidP="005743EE">
      <w:pPr>
        <w:jc w:val="right"/>
        <w:rPr>
          <w:rFonts w:ascii="Times New Roman" w:hAnsi="Times New Roman" w:cs="Times New Roman"/>
          <w:sz w:val="24"/>
          <w:szCs w:val="24"/>
          <w:u w:val="single"/>
        </w:rPr>
      </w:pPr>
      <w:r w:rsidRPr="00970F33">
        <w:rPr>
          <w:rFonts w:ascii="Times New Roman" w:hAnsi="Times New Roman" w:cs="Times New Roman"/>
          <w:sz w:val="24"/>
          <w:szCs w:val="24"/>
        </w:rPr>
        <w:t xml:space="preserve">от </w:t>
      </w:r>
      <w:r>
        <w:rPr>
          <w:rFonts w:ascii="Times New Roman" w:hAnsi="Times New Roman" w:cs="Times New Roman"/>
          <w:sz w:val="24"/>
          <w:szCs w:val="24"/>
          <w:u w:val="single"/>
        </w:rPr>
        <w:t>31.12.2019</w:t>
      </w:r>
      <w:r w:rsidRPr="00970F33">
        <w:rPr>
          <w:rFonts w:ascii="Times New Roman" w:hAnsi="Times New Roman" w:cs="Times New Roman"/>
          <w:sz w:val="24"/>
          <w:szCs w:val="24"/>
        </w:rPr>
        <w:t xml:space="preserve">г.  № </w:t>
      </w:r>
      <w:r>
        <w:rPr>
          <w:rFonts w:ascii="Times New Roman" w:hAnsi="Times New Roman" w:cs="Times New Roman"/>
          <w:sz w:val="24"/>
          <w:szCs w:val="24"/>
          <w:u w:val="single"/>
        </w:rPr>
        <w:t>03-309</w:t>
      </w:r>
    </w:p>
    <w:p w:rsidR="005743EE" w:rsidRPr="00F13909" w:rsidRDefault="005743EE" w:rsidP="005743EE">
      <w:pPr>
        <w:jc w:val="center"/>
        <w:rPr>
          <w:rFonts w:ascii="Times New Roman" w:hAnsi="Times New Roman" w:cs="Times New Roman"/>
          <w:b/>
          <w:sz w:val="28"/>
          <w:szCs w:val="28"/>
        </w:rPr>
      </w:pPr>
      <w:r>
        <w:rPr>
          <w:rFonts w:ascii="Times New Roman" w:hAnsi="Times New Roman" w:cs="Times New Roman"/>
          <w:b/>
          <w:sz w:val="28"/>
          <w:szCs w:val="28"/>
        </w:rPr>
        <w:t>Порядок расчета резервов по отпускам</w:t>
      </w:r>
    </w:p>
    <w:p w:rsidR="005743EE" w:rsidRPr="00F13909" w:rsidRDefault="005743EE" w:rsidP="005743EE">
      <w:pPr>
        <w:shd w:val="clear" w:color="auto" w:fill="FFFFFF"/>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 xml:space="preserve">1. Оценочное обязательство по резерву на оплату отпусков за фактически отработанное время определяется </w:t>
      </w:r>
      <w:r>
        <w:rPr>
          <w:rFonts w:ascii="Times New Roman" w:eastAsia="Times New Roman" w:hAnsi="Times New Roman" w:cs="Times New Roman"/>
          <w:sz w:val="24"/>
          <w:szCs w:val="24"/>
        </w:rPr>
        <w:t>ежегодно</w:t>
      </w:r>
      <w:r w:rsidRPr="00F13909">
        <w:rPr>
          <w:rFonts w:ascii="Times New Roman" w:eastAsia="Times New Roman" w:hAnsi="Times New Roman" w:cs="Times New Roman"/>
          <w:sz w:val="24"/>
          <w:szCs w:val="24"/>
        </w:rPr>
        <w:t xml:space="preserve"> на последний день </w:t>
      </w:r>
      <w:r>
        <w:rPr>
          <w:rFonts w:ascii="Times New Roman" w:eastAsia="Times New Roman" w:hAnsi="Times New Roman" w:cs="Times New Roman"/>
          <w:sz w:val="24"/>
          <w:szCs w:val="24"/>
        </w:rPr>
        <w:t>года</w:t>
      </w:r>
      <w:r w:rsidRPr="00F13909">
        <w:rPr>
          <w:rFonts w:ascii="Times New Roman" w:eastAsia="Times New Roman" w:hAnsi="Times New Roman" w:cs="Times New Roman"/>
          <w:sz w:val="24"/>
          <w:szCs w:val="24"/>
        </w:rPr>
        <w:t>. Сумма резерва, отраженная в бухучете до отчетной даты, корректируется до величины вновь рассчитанного резерва:</w:t>
      </w:r>
      <w:r w:rsidRPr="00F13909">
        <w:rPr>
          <w:rFonts w:ascii="Times New Roman" w:eastAsia="Times New Roman" w:hAnsi="Times New Roman" w:cs="Times New Roman"/>
          <w:sz w:val="24"/>
          <w:szCs w:val="24"/>
        </w:rPr>
        <w:br/>
        <w:t>– в сторону увеличения – дополнительными бухгалтерскими проводками;</w:t>
      </w:r>
      <w:r w:rsidRPr="00F13909">
        <w:rPr>
          <w:rFonts w:ascii="Times New Roman" w:eastAsia="Times New Roman" w:hAnsi="Times New Roman" w:cs="Times New Roman"/>
          <w:sz w:val="24"/>
          <w:szCs w:val="24"/>
        </w:rPr>
        <w:br/>
        <w:t>– в сторону уменьшения – проводками, оформленными методом «</w:t>
      </w:r>
      <w:proofErr w:type="spellStart"/>
      <w:r w:rsidRPr="00F13909">
        <w:rPr>
          <w:rFonts w:ascii="Times New Roman" w:eastAsia="Times New Roman" w:hAnsi="Times New Roman" w:cs="Times New Roman"/>
          <w:sz w:val="24"/>
          <w:szCs w:val="24"/>
        </w:rPr>
        <w:t>красноесторно</w:t>
      </w:r>
      <w:proofErr w:type="spellEnd"/>
      <w:r w:rsidRPr="00F13909">
        <w:rPr>
          <w:rFonts w:ascii="Times New Roman" w:eastAsia="Times New Roman" w:hAnsi="Times New Roman" w:cs="Times New Roman"/>
          <w:sz w:val="24"/>
          <w:szCs w:val="24"/>
        </w:rPr>
        <w:t>».</w:t>
      </w:r>
    </w:p>
    <w:p w:rsidR="005743EE" w:rsidRPr="00F13909" w:rsidRDefault="005743EE" w:rsidP="005743EE">
      <w:pPr>
        <w:shd w:val="clear" w:color="auto" w:fill="FFFFFF"/>
        <w:tabs>
          <w:tab w:val="left" w:pos="686"/>
          <w:tab w:val="left" w:pos="916"/>
          <w:tab w:val="left" w:pos="1134"/>
          <w:tab w:val="left" w:pos="127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2. Ввеличину резерва на оплату отпусков включается:</w:t>
      </w:r>
      <w:r w:rsidRPr="00F13909">
        <w:rPr>
          <w:rFonts w:ascii="Times New Roman" w:eastAsia="Times New Roman" w:hAnsi="Times New Roman" w:cs="Times New Roman"/>
          <w:sz w:val="24"/>
          <w:szCs w:val="24"/>
        </w:rPr>
        <w:br/>
        <w:t>1) сумма оплаты отпусков сотрудникам за фактически отработанное время на дату расчета резерва;</w:t>
      </w:r>
      <w:r w:rsidRPr="00F13909">
        <w:rPr>
          <w:rFonts w:ascii="Times New Roman" w:eastAsia="Times New Roman" w:hAnsi="Times New Roman" w:cs="Times New Roman"/>
          <w:sz w:val="24"/>
          <w:szCs w:val="24"/>
        </w:rPr>
        <w:br/>
        <w:t>2) начисленная на отпускные сумма страховых взносов на обяза</w:t>
      </w:r>
      <w:r>
        <w:rPr>
          <w:rFonts w:ascii="Times New Roman" w:eastAsia="Times New Roman" w:hAnsi="Times New Roman" w:cs="Times New Roman"/>
          <w:sz w:val="24"/>
          <w:szCs w:val="24"/>
        </w:rPr>
        <w:t xml:space="preserve">тельное пенсионное (социальное, </w:t>
      </w:r>
      <w:r w:rsidRPr="00F13909">
        <w:rPr>
          <w:rFonts w:ascii="Times New Roman" w:eastAsia="Times New Roman" w:hAnsi="Times New Roman" w:cs="Times New Roman"/>
          <w:sz w:val="24"/>
          <w:szCs w:val="24"/>
        </w:rPr>
        <w:t>медицинское) страхование и на страхование от несчастных случаев на производстве и профессиональных заболеваний.</w:t>
      </w:r>
    </w:p>
    <w:p w:rsidR="005743EE"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3. Сумма оплаты отпусков рассчитывается по формуле:</w:t>
      </w:r>
    </w:p>
    <w:p w:rsidR="005743EE"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 оплаты отпусков = (Количество неиспользованных всеми сотрудниками дней отпуска на последний день года) * (Средний дневной заработок по Академии </w:t>
      </w:r>
      <w:proofErr w:type="gramStart"/>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 xml:space="preserve"> последние 12 мес.)</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 xml:space="preserve"> 4. Данные о количестве дней неиспользованного отпуска представляет кадровая служба в соответствии с графиком документооборота.</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5. Средний дневной заработок (</w:t>
      </w:r>
      <w:proofErr w:type="spellStart"/>
      <w:r w:rsidRPr="00F13909">
        <w:rPr>
          <w:rFonts w:ascii="Times New Roman" w:eastAsia="Times New Roman" w:hAnsi="Times New Roman" w:cs="Times New Roman"/>
          <w:sz w:val="24"/>
          <w:szCs w:val="24"/>
        </w:rPr>
        <w:t>Зср.д</w:t>
      </w:r>
      <w:proofErr w:type="spellEnd"/>
      <w:r w:rsidRPr="00F13909">
        <w:rPr>
          <w:rFonts w:ascii="Times New Roman" w:eastAsia="Times New Roman" w:hAnsi="Times New Roman" w:cs="Times New Roman"/>
          <w:sz w:val="24"/>
          <w:szCs w:val="24"/>
        </w:rPr>
        <w:t xml:space="preserve">.) в целом по </w:t>
      </w:r>
      <w:r>
        <w:rPr>
          <w:rFonts w:ascii="Times New Roman" w:eastAsia="Times New Roman" w:hAnsi="Times New Roman" w:cs="Times New Roman"/>
          <w:sz w:val="24"/>
          <w:szCs w:val="24"/>
        </w:rPr>
        <w:t>Академии</w:t>
      </w:r>
      <w:r w:rsidRPr="00F13909">
        <w:rPr>
          <w:rFonts w:ascii="Times New Roman" w:eastAsia="Times New Roman" w:hAnsi="Times New Roman" w:cs="Times New Roman"/>
          <w:sz w:val="24"/>
          <w:szCs w:val="24"/>
        </w:rPr>
        <w:t xml:space="preserve"> определяется по формуле:</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proofErr w:type="spellStart"/>
      <w:r w:rsidRPr="00F13909">
        <w:rPr>
          <w:rFonts w:ascii="Times New Roman" w:eastAsia="Times New Roman" w:hAnsi="Times New Roman" w:cs="Times New Roman"/>
          <w:b/>
          <w:bCs/>
          <w:sz w:val="24"/>
          <w:szCs w:val="24"/>
        </w:rPr>
        <w:t>Зср.д</w:t>
      </w:r>
      <w:proofErr w:type="spellEnd"/>
      <w:r w:rsidRPr="00F13909">
        <w:rPr>
          <w:rFonts w:ascii="Times New Roman" w:eastAsia="Times New Roman" w:hAnsi="Times New Roman" w:cs="Times New Roman"/>
          <w:b/>
          <w:bCs/>
          <w:sz w:val="24"/>
          <w:szCs w:val="24"/>
        </w:rPr>
        <w:t>. = ФОТ</w:t>
      </w:r>
      <w:proofErr w:type="gramStart"/>
      <w:r w:rsidRPr="00F13909">
        <w:rPr>
          <w:rFonts w:ascii="Times New Roman" w:eastAsia="Times New Roman" w:hAnsi="Times New Roman" w:cs="Times New Roman"/>
          <w:b/>
          <w:bCs/>
          <w:sz w:val="24"/>
          <w:szCs w:val="24"/>
        </w:rPr>
        <w:t xml:space="preserve"> :</w:t>
      </w:r>
      <w:proofErr w:type="gramEnd"/>
      <w:r w:rsidRPr="00F13909">
        <w:rPr>
          <w:rFonts w:ascii="Times New Roman" w:eastAsia="Times New Roman" w:hAnsi="Times New Roman" w:cs="Times New Roman"/>
          <w:b/>
          <w:bCs/>
          <w:sz w:val="24"/>
          <w:szCs w:val="24"/>
        </w:rPr>
        <w:t xml:space="preserve"> 12 мес. : Ч : 29,3</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где:</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 xml:space="preserve">ФОТ – фонд оплаты труда в целом по </w:t>
      </w:r>
      <w:r>
        <w:rPr>
          <w:rFonts w:ascii="Times New Roman" w:eastAsia="Times New Roman" w:hAnsi="Times New Roman" w:cs="Times New Roman"/>
          <w:sz w:val="24"/>
          <w:szCs w:val="24"/>
        </w:rPr>
        <w:t>Академии</w:t>
      </w:r>
      <w:r w:rsidRPr="00F13909">
        <w:rPr>
          <w:rFonts w:ascii="Times New Roman" w:eastAsia="Times New Roman" w:hAnsi="Times New Roman" w:cs="Times New Roman"/>
          <w:sz w:val="24"/>
          <w:szCs w:val="24"/>
        </w:rPr>
        <w:t xml:space="preserve"> за 12 месяцев, предшествующих дате расчета резерва;</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Ч – количество штатных единиц по штатному расписанию, действующему на дату расчета резерва;</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29,3 – среднемесячное число календарных дней, установленное статьей 139 Трудового кодекса РФ.</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6. В сумму обязательных страховых взносов для формирования резерва включается:</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1) сумма, рассчитанная по общеустановленной ставке страховых взносов;</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2) сумма, рассчитанная из дополнительных тарифов страховых взносов в Пенсионный фонд РФ.</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 </w:t>
      </w:r>
      <w:r>
        <w:rPr>
          <w:rFonts w:ascii="Times New Roman" w:eastAsia="Times New Roman" w:hAnsi="Times New Roman" w:cs="Times New Roman"/>
          <w:sz w:val="24"/>
          <w:szCs w:val="24"/>
        </w:rPr>
        <w:t>Д</w:t>
      </w:r>
      <w:r w:rsidRPr="00F13909">
        <w:rPr>
          <w:rFonts w:ascii="Times New Roman" w:eastAsia="Times New Roman" w:hAnsi="Times New Roman" w:cs="Times New Roman"/>
          <w:sz w:val="24"/>
          <w:szCs w:val="24"/>
        </w:rPr>
        <w:t>ополнительные тарифы страховых взносов в Пенсионный фонд РФ рассчитываются отдельно по формуле:</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 xml:space="preserve">В = </w:t>
      </w:r>
      <w:proofErr w:type="spellStart"/>
      <w:r w:rsidRPr="00F13909">
        <w:rPr>
          <w:rFonts w:ascii="Times New Roman" w:eastAsia="Times New Roman" w:hAnsi="Times New Roman" w:cs="Times New Roman"/>
          <w:sz w:val="24"/>
          <w:szCs w:val="24"/>
        </w:rPr>
        <w:t>Впр</w:t>
      </w:r>
      <w:proofErr w:type="spellEnd"/>
      <w:proofErr w:type="gramStart"/>
      <w:r w:rsidRPr="00F13909">
        <w:rPr>
          <w:rFonts w:ascii="Times New Roman" w:eastAsia="Times New Roman" w:hAnsi="Times New Roman" w:cs="Times New Roman"/>
          <w:sz w:val="24"/>
          <w:szCs w:val="24"/>
        </w:rPr>
        <w:t xml:space="preserve"> :</w:t>
      </w:r>
      <w:proofErr w:type="gramEnd"/>
      <w:r w:rsidRPr="00F13909">
        <w:rPr>
          <w:rFonts w:ascii="Times New Roman" w:eastAsia="Times New Roman" w:hAnsi="Times New Roman" w:cs="Times New Roman"/>
          <w:sz w:val="24"/>
          <w:szCs w:val="24"/>
        </w:rPr>
        <w:t xml:space="preserve"> ФОТ × 100, где:</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В – дополнительные тарифы страховых взносов в Пенсионный фонд РФ, включаемые в расчет резерва;</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proofErr w:type="spellStart"/>
      <w:r w:rsidRPr="00F13909">
        <w:rPr>
          <w:rFonts w:ascii="Times New Roman" w:eastAsia="Times New Roman" w:hAnsi="Times New Roman" w:cs="Times New Roman"/>
          <w:sz w:val="24"/>
          <w:szCs w:val="24"/>
        </w:rPr>
        <w:t>Впр</w:t>
      </w:r>
      <w:proofErr w:type="spellEnd"/>
      <w:r w:rsidRPr="00F13909">
        <w:rPr>
          <w:rFonts w:ascii="Times New Roman" w:eastAsia="Times New Roman" w:hAnsi="Times New Roman" w:cs="Times New Roman"/>
          <w:sz w:val="24"/>
          <w:szCs w:val="24"/>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5743EE" w:rsidRPr="00F13909" w:rsidRDefault="005743EE" w:rsidP="00574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F13909">
        <w:rPr>
          <w:rFonts w:ascii="Times New Roman" w:eastAsia="Times New Roman" w:hAnsi="Times New Roman" w:cs="Times New Roman"/>
          <w:sz w:val="24"/>
          <w:szCs w:val="24"/>
        </w:rPr>
        <w:t xml:space="preserve">ФОТ – фонд оплаты труда в целом по </w:t>
      </w:r>
      <w:r>
        <w:rPr>
          <w:rFonts w:ascii="Times New Roman" w:eastAsia="Times New Roman" w:hAnsi="Times New Roman" w:cs="Times New Roman"/>
          <w:sz w:val="24"/>
          <w:szCs w:val="24"/>
        </w:rPr>
        <w:t>Академии</w:t>
      </w:r>
      <w:r w:rsidRPr="00F13909">
        <w:rPr>
          <w:rFonts w:ascii="Times New Roman" w:eastAsia="Times New Roman" w:hAnsi="Times New Roman" w:cs="Times New Roman"/>
          <w:sz w:val="24"/>
          <w:szCs w:val="24"/>
        </w:rPr>
        <w:t xml:space="preserve"> за 12 месяцев, предшествующих дате расчета резерва.</w:t>
      </w: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Pr="00970F33" w:rsidRDefault="005743EE" w:rsidP="005743E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8</w:t>
      </w:r>
      <w:r w:rsidRPr="00970F33">
        <w:rPr>
          <w:rFonts w:ascii="Times New Roman" w:hAnsi="Times New Roman" w:cs="Times New Roman"/>
          <w:sz w:val="24"/>
          <w:szCs w:val="24"/>
        </w:rPr>
        <w:t xml:space="preserve"> к приказу</w:t>
      </w:r>
    </w:p>
    <w:p w:rsidR="005743EE" w:rsidRPr="00970F33" w:rsidRDefault="005743EE" w:rsidP="005743EE">
      <w:pPr>
        <w:jc w:val="right"/>
        <w:rPr>
          <w:rFonts w:ascii="Times New Roman" w:hAnsi="Times New Roman" w:cs="Times New Roman"/>
          <w:sz w:val="24"/>
          <w:szCs w:val="24"/>
          <w:u w:val="single"/>
        </w:rPr>
      </w:pPr>
      <w:r w:rsidRPr="00970F33">
        <w:rPr>
          <w:rFonts w:ascii="Times New Roman" w:hAnsi="Times New Roman" w:cs="Times New Roman"/>
          <w:sz w:val="24"/>
          <w:szCs w:val="24"/>
        </w:rPr>
        <w:t xml:space="preserve">от </w:t>
      </w:r>
      <w:r>
        <w:rPr>
          <w:rFonts w:ascii="Times New Roman" w:hAnsi="Times New Roman" w:cs="Times New Roman"/>
          <w:sz w:val="24"/>
          <w:szCs w:val="24"/>
          <w:u w:val="single"/>
        </w:rPr>
        <w:t>31.12.2019</w:t>
      </w:r>
      <w:r w:rsidRPr="00970F33">
        <w:rPr>
          <w:rFonts w:ascii="Times New Roman" w:hAnsi="Times New Roman" w:cs="Times New Roman"/>
          <w:sz w:val="24"/>
          <w:szCs w:val="24"/>
        </w:rPr>
        <w:t xml:space="preserve">г.  № </w:t>
      </w:r>
      <w:r>
        <w:rPr>
          <w:rFonts w:ascii="Times New Roman" w:hAnsi="Times New Roman" w:cs="Times New Roman"/>
          <w:sz w:val="24"/>
          <w:szCs w:val="24"/>
          <w:u w:val="single"/>
        </w:rPr>
        <w:t>03-309</w:t>
      </w:r>
    </w:p>
    <w:p w:rsidR="005743EE" w:rsidRDefault="005743EE" w:rsidP="005743EE">
      <w:pPr>
        <w:jc w:val="center"/>
        <w:rPr>
          <w:rFonts w:ascii="Times New Roman" w:hAnsi="Times New Roman" w:cs="Times New Roman"/>
          <w:b/>
          <w:sz w:val="28"/>
          <w:szCs w:val="28"/>
        </w:rPr>
      </w:pPr>
      <w:r w:rsidRPr="00565DE7">
        <w:rPr>
          <w:rFonts w:ascii="Times New Roman" w:hAnsi="Times New Roman" w:cs="Times New Roman"/>
          <w:b/>
          <w:sz w:val="28"/>
          <w:szCs w:val="28"/>
        </w:rPr>
        <w:t>Порядок признания и отражения в бухгалтерском учете и отчетности событий после отчетной даты</w:t>
      </w:r>
    </w:p>
    <w:p w:rsidR="005743EE" w:rsidRDefault="005743EE" w:rsidP="005743EE">
      <w:pPr>
        <w:pStyle w:val="a8"/>
        <w:numPr>
          <w:ilvl w:val="0"/>
          <w:numId w:val="49"/>
        </w:numPr>
        <w:ind w:left="0" w:firstLine="851"/>
        <w:jc w:val="both"/>
        <w:rPr>
          <w:rFonts w:ascii="Times New Roman" w:hAnsi="Times New Roman" w:cs="Times New Roman"/>
          <w:sz w:val="24"/>
          <w:szCs w:val="24"/>
        </w:rPr>
      </w:pPr>
      <w:r w:rsidRPr="00970F33">
        <w:rPr>
          <w:rFonts w:ascii="Times New Roman" w:hAnsi="Times New Roman" w:cs="Times New Roman"/>
          <w:sz w:val="24"/>
          <w:szCs w:val="24"/>
        </w:rPr>
        <w:t xml:space="preserve">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Академии и произошли в период между отчетной датой </w:t>
      </w:r>
      <w:r>
        <w:rPr>
          <w:rFonts w:ascii="Times New Roman" w:hAnsi="Times New Roman" w:cs="Times New Roman"/>
          <w:sz w:val="24"/>
          <w:szCs w:val="24"/>
        </w:rPr>
        <w:t xml:space="preserve">и </w:t>
      </w:r>
      <w:r w:rsidRPr="00970F33">
        <w:rPr>
          <w:rFonts w:ascii="Times New Roman" w:hAnsi="Times New Roman" w:cs="Times New Roman"/>
          <w:sz w:val="24"/>
          <w:szCs w:val="24"/>
        </w:rPr>
        <w:t>датой подписания бухгалтерской отчетности (далее – События).</w:t>
      </w:r>
    </w:p>
    <w:p w:rsidR="005743EE" w:rsidRDefault="005743EE" w:rsidP="005743EE">
      <w:pPr>
        <w:pStyle w:val="a8"/>
        <w:ind w:left="0" w:firstLine="851"/>
        <w:jc w:val="both"/>
        <w:rPr>
          <w:rFonts w:ascii="Times New Roman" w:hAnsi="Times New Roman" w:cs="Times New Roman"/>
          <w:sz w:val="24"/>
          <w:szCs w:val="24"/>
        </w:rPr>
      </w:pPr>
      <w:r>
        <w:rPr>
          <w:rFonts w:ascii="Times New Roman" w:hAnsi="Times New Roman" w:cs="Times New Roman"/>
          <w:sz w:val="24"/>
          <w:szCs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Академии.</w:t>
      </w:r>
    </w:p>
    <w:p w:rsidR="005743EE" w:rsidRDefault="005743EE" w:rsidP="005743EE">
      <w:pPr>
        <w:pStyle w:val="a8"/>
        <w:numPr>
          <w:ilvl w:val="0"/>
          <w:numId w:val="49"/>
        </w:numPr>
        <w:jc w:val="both"/>
        <w:rPr>
          <w:rFonts w:ascii="Times New Roman" w:hAnsi="Times New Roman" w:cs="Times New Roman"/>
          <w:sz w:val="24"/>
          <w:szCs w:val="24"/>
        </w:rPr>
      </w:pPr>
      <w:r>
        <w:rPr>
          <w:rFonts w:ascii="Times New Roman" w:hAnsi="Times New Roman" w:cs="Times New Roman"/>
          <w:sz w:val="24"/>
          <w:szCs w:val="24"/>
        </w:rPr>
        <w:t>Событиями после отчетной даты признаются:</w:t>
      </w:r>
    </w:p>
    <w:p w:rsidR="005743EE" w:rsidRDefault="005743EE" w:rsidP="005743EE">
      <w:pPr>
        <w:pStyle w:val="a8"/>
        <w:numPr>
          <w:ilvl w:val="1"/>
          <w:numId w:val="49"/>
        </w:numPr>
        <w:tabs>
          <w:tab w:val="left" w:pos="1418"/>
          <w:tab w:val="left" w:pos="1560"/>
          <w:tab w:val="left" w:pos="1834"/>
        </w:tabs>
        <w:ind w:left="0" w:firstLine="1211"/>
        <w:jc w:val="both"/>
        <w:rPr>
          <w:rFonts w:ascii="Times New Roman" w:hAnsi="Times New Roman" w:cs="Times New Roman"/>
          <w:sz w:val="24"/>
          <w:szCs w:val="24"/>
        </w:rPr>
      </w:pPr>
      <w:r>
        <w:rPr>
          <w:rFonts w:ascii="Times New Roman" w:hAnsi="Times New Roman" w:cs="Times New Roman"/>
          <w:sz w:val="24"/>
          <w:szCs w:val="24"/>
        </w:rPr>
        <w:t>События, которые подтверждают существовавшие на отчетную дату хозяйственные условия Академии:</w:t>
      </w:r>
    </w:p>
    <w:p w:rsidR="005743EE" w:rsidRDefault="005743EE" w:rsidP="005743EE">
      <w:pPr>
        <w:pStyle w:val="a8"/>
        <w:tabs>
          <w:tab w:val="left" w:pos="1418"/>
          <w:tab w:val="left" w:pos="1560"/>
          <w:tab w:val="left" w:pos="1834"/>
        </w:tabs>
        <w:ind w:left="1211"/>
        <w:jc w:val="both"/>
        <w:rPr>
          <w:rFonts w:ascii="Times New Roman" w:hAnsi="Times New Roman" w:cs="Times New Roman"/>
          <w:sz w:val="24"/>
          <w:szCs w:val="24"/>
        </w:rPr>
      </w:pPr>
      <w:r>
        <w:rPr>
          <w:rFonts w:ascii="Times New Roman" w:hAnsi="Times New Roman" w:cs="Times New Roman"/>
          <w:sz w:val="24"/>
          <w:szCs w:val="24"/>
        </w:rPr>
        <w:t xml:space="preserve">- получение свидетельства о получении (прекращении) права на имущество,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когда документы на регистрацию были поданы в отчетном году, а свидетельство получено в следующем;</w:t>
      </w:r>
    </w:p>
    <w:p w:rsidR="005743EE" w:rsidRDefault="005743EE" w:rsidP="005743EE">
      <w:pPr>
        <w:pStyle w:val="a8"/>
        <w:tabs>
          <w:tab w:val="left" w:pos="1418"/>
          <w:tab w:val="left" w:pos="1560"/>
          <w:tab w:val="left" w:pos="1834"/>
        </w:tabs>
        <w:ind w:left="1211"/>
        <w:jc w:val="both"/>
        <w:rPr>
          <w:rFonts w:ascii="Times New Roman" w:hAnsi="Times New Roman" w:cs="Times New Roman"/>
          <w:sz w:val="24"/>
          <w:szCs w:val="24"/>
        </w:rPr>
      </w:pPr>
      <w:r>
        <w:rPr>
          <w:rFonts w:ascii="Times New Roman" w:hAnsi="Times New Roman" w:cs="Times New Roman"/>
          <w:sz w:val="24"/>
          <w:szCs w:val="24"/>
        </w:rPr>
        <w:t>- ликвидация дебитора (кредитора), объявление его банкротом, что влечет последующее списание дебиторской (кредиторской) задолженности:</w:t>
      </w:r>
    </w:p>
    <w:p w:rsidR="005743EE" w:rsidRDefault="005743EE" w:rsidP="005743EE">
      <w:pPr>
        <w:pStyle w:val="a8"/>
        <w:tabs>
          <w:tab w:val="left" w:pos="1418"/>
          <w:tab w:val="left" w:pos="1560"/>
          <w:tab w:val="left" w:pos="1834"/>
        </w:tabs>
        <w:ind w:left="1211"/>
        <w:jc w:val="both"/>
        <w:rPr>
          <w:rFonts w:ascii="Times New Roman" w:hAnsi="Times New Roman" w:cs="Times New Roman"/>
          <w:sz w:val="24"/>
          <w:szCs w:val="24"/>
        </w:rPr>
      </w:pPr>
      <w:r>
        <w:rPr>
          <w:rFonts w:ascii="Times New Roman" w:hAnsi="Times New Roman" w:cs="Times New Roman"/>
          <w:sz w:val="24"/>
          <w:szCs w:val="24"/>
        </w:rPr>
        <w:t>- признание неплатежеспособным физического лица, являющегося дебитором Академии, или его смерть;</w:t>
      </w:r>
    </w:p>
    <w:p w:rsidR="005743EE" w:rsidRDefault="005743EE" w:rsidP="005743EE">
      <w:pPr>
        <w:pStyle w:val="a8"/>
        <w:tabs>
          <w:tab w:val="left" w:pos="1418"/>
          <w:tab w:val="left" w:pos="1560"/>
          <w:tab w:val="left" w:pos="1834"/>
        </w:tabs>
        <w:ind w:left="1211"/>
        <w:jc w:val="both"/>
        <w:rPr>
          <w:rFonts w:ascii="Times New Roman" w:hAnsi="Times New Roman" w:cs="Times New Roman"/>
          <w:sz w:val="24"/>
          <w:szCs w:val="24"/>
        </w:rPr>
      </w:pPr>
      <w:r>
        <w:rPr>
          <w:rFonts w:ascii="Times New Roman" w:hAnsi="Times New Roman" w:cs="Times New Roman"/>
          <w:sz w:val="24"/>
          <w:szCs w:val="24"/>
        </w:rPr>
        <w:t>- признание факта смерти физического лица, перед которым Академия имеет кредиторскую задолженность;</w:t>
      </w:r>
    </w:p>
    <w:p w:rsidR="005743EE" w:rsidRDefault="005743EE" w:rsidP="005743EE">
      <w:pPr>
        <w:pStyle w:val="a8"/>
        <w:tabs>
          <w:tab w:val="left" w:pos="1418"/>
          <w:tab w:val="left" w:pos="1560"/>
          <w:tab w:val="left" w:pos="1834"/>
        </w:tabs>
        <w:ind w:left="1211"/>
        <w:jc w:val="both"/>
        <w:rPr>
          <w:rFonts w:ascii="Times New Roman" w:hAnsi="Times New Roman" w:cs="Times New Roman"/>
          <w:sz w:val="24"/>
          <w:szCs w:val="24"/>
        </w:rPr>
      </w:pPr>
      <w:r>
        <w:rPr>
          <w:rFonts w:ascii="Times New Roman" w:hAnsi="Times New Roman" w:cs="Times New Roman"/>
          <w:sz w:val="24"/>
          <w:szCs w:val="24"/>
        </w:rPr>
        <w:t>- обнаружение бухгалтерской ошибки, нарушений законодательства, которые влекут искажение отчетности;</w:t>
      </w:r>
    </w:p>
    <w:p w:rsidR="005743EE" w:rsidRDefault="005743EE" w:rsidP="005743EE">
      <w:pPr>
        <w:pStyle w:val="a8"/>
        <w:tabs>
          <w:tab w:val="left" w:pos="1418"/>
          <w:tab w:val="left" w:pos="1560"/>
          <w:tab w:val="left" w:pos="1834"/>
        </w:tabs>
        <w:ind w:left="1211"/>
        <w:jc w:val="both"/>
        <w:rPr>
          <w:rFonts w:ascii="Times New Roman" w:hAnsi="Times New Roman" w:cs="Times New Roman"/>
          <w:sz w:val="24"/>
          <w:szCs w:val="24"/>
        </w:rPr>
      </w:pPr>
      <w:r>
        <w:rPr>
          <w:rFonts w:ascii="Times New Roman" w:hAnsi="Times New Roman" w:cs="Times New Roman"/>
          <w:sz w:val="24"/>
          <w:szCs w:val="24"/>
        </w:rPr>
        <w:t>- …</w:t>
      </w:r>
    </w:p>
    <w:p w:rsidR="005743EE" w:rsidRDefault="005743EE" w:rsidP="005743EE">
      <w:pPr>
        <w:pStyle w:val="a8"/>
        <w:tabs>
          <w:tab w:val="left" w:pos="1418"/>
          <w:tab w:val="left" w:pos="1560"/>
          <w:tab w:val="left" w:pos="1834"/>
        </w:tabs>
        <w:ind w:left="0" w:firstLine="1211"/>
        <w:jc w:val="both"/>
        <w:rPr>
          <w:rFonts w:ascii="Times New Roman" w:hAnsi="Times New Roman" w:cs="Times New Roman"/>
          <w:sz w:val="24"/>
          <w:szCs w:val="24"/>
        </w:rPr>
      </w:pPr>
      <w:r>
        <w:rPr>
          <w:rFonts w:ascii="Times New Roman" w:hAnsi="Times New Roman" w:cs="Times New Roman"/>
          <w:sz w:val="24"/>
          <w:szCs w:val="24"/>
        </w:rPr>
        <w:t>2.2. 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p>
    <w:p w:rsidR="005743EE" w:rsidRDefault="005743EE" w:rsidP="005743EE">
      <w:pPr>
        <w:pStyle w:val="a8"/>
        <w:tabs>
          <w:tab w:val="left" w:pos="1418"/>
          <w:tab w:val="left" w:pos="1560"/>
          <w:tab w:val="left" w:pos="1834"/>
        </w:tabs>
        <w:ind w:left="0" w:firstLine="1211"/>
        <w:jc w:val="both"/>
        <w:rPr>
          <w:rFonts w:ascii="Times New Roman" w:hAnsi="Times New Roman" w:cs="Times New Roman"/>
          <w:sz w:val="24"/>
          <w:szCs w:val="24"/>
        </w:rPr>
      </w:pPr>
      <w:r>
        <w:rPr>
          <w:rFonts w:ascii="Times New Roman" w:hAnsi="Times New Roman" w:cs="Times New Roman"/>
          <w:sz w:val="24"/>
          <w:szCs w:val="24"/>
        </w:rPr>
        <w:t>События, которые свидетельствуют о возникших после отчетной даты хозяйственных условиях учреждения:</w:t>
      </w:r>
    </w:p>
    <w:p w:rsidR="005743EE" w:rsidRDefault="005743EE" w:rsidP="005743EE">
      <w:pPr>
        <w:pStyle w:val="a8"/>
        <w:tabs>
          <w:tab w:val="left" w:pos="1418"/>
          <w:tab w:val="left" w:pos="1560"/>
          <w:tab w:val="left" w:pos="1834"/>
        </w:tabs>
        <w:ind w:left="1211"/>
        <w:jc w:val="both"/>
        <w:rPr>
          <w:rFonts w:ascii="Times New Roman" w:hAnsi="Times New Roman" w:cs="Times New Roman"/>
          <w:sz w:val="24"/>
          <w:szCs w:val="24"/>
        </w:rPr>
      </w:pPr>
      <w:r>
        <w:rPr>
          <w:rFonts w:ascii="Times New Roman" w:hAnsi="Times New Roman" w:cs="Times New Roman"/>
          <w:sz w:val="24"/>
          <w:szCs w:val="24"/>
        </w:rPr>
        <w:t>- изменение кадастровой стоимости нефинансовых активов;</w:t>
      </w:r>
    </w:p>
    <w:p w:rsidR="005743EE" w:rsidRDefault="005743EE" w:rsidP="005743EE">
      <w:pPr>
        <w:pStyle w:val="a8"/>
        <w:tabs>
          <w:tab w:val="left" w:pos="1418"/>
          <w:tab w:val="left" w:pos="1560"/>
          <w:tab w:val="left" w:pos="1834"/>
        </w:tabs>
        <w:ind w:left="1211"/>
        <w:jc w:val="both"/>
        <w:rPr>
          <w:rFonts w:ascii="Times New Roman" w:hAnsi="Times New Roman" w:cs="Times New Roman"/>
          <w:sz w:val="24"/>
          <w:szCs w:val="24"/>
        </w:rPr>
      </w:pPr>
      <w:r>
        <w:rPr>
          <w:rFonts w:ascii="Times New Roman" w:hAnsi="Times New Roman" w:cs="Times New Roman"/>
          <w:sz w:val="24"/>
          <w:szCs w:val="24"/>
        </w:rPr>
        <w:t>- поступление и выбытие активов, в том числе по результатам инвентаризации перед годовой отчетностью;</w:t>
      </w:r>
    </w:p>
    <w:p w:rsidR="005743EE" w:rsidRDefault="005743EE" w:rsidP="005743EE">
      <w:pPr>
        <w:pStyle w:val="a8"/>
        <w:tabs>
          <w:tab w:val="left" w:pos="1418"/>
          <w:tab w:val="left" w:pos="1560"/>
          <w:tab w:val="left" w:pos="1834"/>
        </w:tabs>
        <w:ind w:left="1211"/>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другая чрезвычайная ситуация, из-за которой уничтожена значительная часть имущества учреждения;</w:t>
      </w:r>
    </w:p>
    <w:p w:rsidR="005743EE" w:rsidRDefault="005743EE" w:rsidP="005743EE">
      <w:pPr>
        <w:pStyle w:val="a8"/>
        <w:tabs>
          <w:tab w:val="left" w:pos="1418"/>
          <w:tab w:val="left" w:pos="1560"/>
          <w:tab w:val="left" w:pos="1834"/>
        </w:tabs>
        <w:ind w:left="1211"/>
        <w:jc w:val="both"/>
        <w:rPr>
          <w:rFonts w:ascii="Times New Roman" w:hAnsi="Times New Roman" w:cs="Times New Roman"/>
          <w:sz w:val="24"/>
          <w:szCs w:val="24"/>
        </w:rPr>
      </w:pPr>
      <w:r>
        <w:rPr>
          <w:rFonts w:ascii="Times New Roman" w:hAnsi="Times New Roman" w:cs="Times New Roman"/>
          <w:sz w:val="24"/>
          <w:szCs w:val="24"/>
        </w:rPr>
        <w:t>- …</w:t>
      </w:r>
    </w:p>
    <w:p w:rsidR="005743EE" w:rsidRDefault="005743EE" w:rsidP="005743EE">
      <w:pPr>
        <w:pStyle w:val="a8"/>
        <w:tabs>
          <w:tab w:val="left" w:pos="1418"/>
          <w:tab w:val="left" w:pos="1560"/>
          <w:tab w:val="left" w:pos="1834"/>
        </w:tabs>
        <w:ind w:left="0" w:firstLine="1211"/>
        <w:jc w:val="both"/>
        <w:rPr>
          <w:rFonts w:ascii="Times New Roman" w:hAnsi="Times New Roman" w:cs="Times New Roman"/>
          <w:sz w:val="24"/>
          <w:szCs w:val="24"/>
        </w:rPr>
      </w:pPr>
      <w:r>
        <w:rPr>
          <w:rFonts w:ascii="Times New Roman" w:hAnsi="Times New Roman" w:cs="Times New Roman"/>
          <w:sz w:val="24"/>
          <w:szCs w:val="24"/>
        </w:rPr>
        <w:t>3. Событие отражается в учете и отчетности за отчетный период в следующем порядке.</w:t>
      </w:r>
    </w:p>
    <w:p w:rsidR="005743EE" w:rsidRDefault="005743EE" w:rsidP="005743EE">
      <w:pPr>
        <w:pStyle w:val="a8"/>
        <w:tabs>
          <w:tab w:val="left" w:pos="1418"/>
          <w:tab w:val="left" w:pos="1560"/>
          <w:tab w:val="left" w:pos="1834"/>
        </w:tabs>
        <w:ind w:left="0" w:firstLine="1211"/>
        <w:jc w:val="both"/>
        <w:rPr>
          <w:rFonts w:ascii="Times New Roman" w:hAnsi="Times New Roman" w:cs="Times New Roman"/>
          <w:sz w:val="24"/>
          <w:szCs w:val="24"/>
        </w:rPr>
      </w:pPr>
      <w:r>
        <w:rPr>
          <w:rFonts w:ascii="Times New Roman" w:hAnsi="Times New Roman" w:cs="Times New Roman"/>
          <w:sz w:val="24"/>
          <w:szCs w:val="24"/>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5743EE" w:rsidRDefault="005743EE" w:rsidP="005743EE">
      <w:pPr>
        <w:pStyle w:val="a8"/>
        <w:tabs>
          <w:tab w:val="left" w:pos="1418"/>
          <w:tab w:val="left" w:pos="1560"/>
          <w:tab w:val="left" w:pos="1834"/>
        </w:tabs>
        <w:ind w:left="0" w:firstLine="1211"/>
        <w:jc w:val="both"/>
        <w:rPr>
          <w:rFonts w:ascii="Times New Roman" w:hAnsi="Times New Roman" w:cs="Times New Roman"/>
          <w:sz w:val="24"/>
          <w:szCs w:val="24"/>
        </w:rPr>
      </w:pPr>
      <w:r>
        <w:rPr>
          <w:rFonts w:ascii="Times New Roman" w:hAnsi="Times New Roman" w:cs="Times New Roman"/>
          <w:sz w:val="24"/>
          <w:szCs w:val="24"/>
        </w:rPr>
        <w:t>- дополнительная бухгалтерская запись, которая отражает это событие,</w:t>
      </w:r>
    </w:p>
    <w:p w:rsidR="005743EE" w:rsidRDefault="005743EE" w:rsidP="005743EE">
      <w:pPr>
        <w:pStyle w:val="a8"/>
        <w:tabs>
          <w:tab w:val="left" w:pos="1418"/>
          <w:tab w:val="left" w:pos="1560"/>
          <w:tab w:val="left" w:pos="1834"/>
        </w:tabs>
        <w:ind w:left="0" w:firstLine="1211"/>
        <w:jc w:val="both"/>
        <w:rPr>
          <w:rFonts w:ascii="Times New Roman" w:hAnsi="Times New Roman" w:cs="Times New Roman"/>
          <w:sz w:val="24"/>
          <w:szCs w:val="24"/>
        </w:rPr>
      </w:pPr>
      <w:r>
        <w:rPr>
          <w:rFonts w:ascii="Times New Roman" w:hAnsi="Times New Roman" w:cs="Times New Roman"/>
          <w:sz w:val="24"/>
          <w:szCs w:val="24"/>
        </w:rPr>
        <w:lastRenderedPageBreak/>
        <w:t>- либо запись способом «</w:t>
      </w:r>
      <w:proofErr w:type="spellStart"/>
      <w:r>
        <w:rPr>
          <w:rFonts w:ascii="Times New Roman" w:hAnsi="Times New Roman" w:cs="Times New Roman"/>
          <w:sz w:val="24"/>
          <w:szCs w:val="24"/>
        </w:rPr>
        <w:t>красноесторно</w:t>
      </w:r>
      <w:proofErr w:type="spellEnd"/>
      <w:r>
        <w:rPr>
          <w:rFonts w:ascii="Times New Roman" w:hAnsi="Times New Roman" w:cs="Times New Roman"/>
          <w:sz w:val="24"/>
          <w:szCs w:val="24"/>
        </w:rPr>
        <w:t>» и (или) дополнительная бухгалтерская запись на сумму, отраженную в бухгалтерском учете.</w:t>
      </w:r>
    </w:p>
    <w:p w:rsidR="005743EE" w:rsidRDefault="005743EE" w:rsidP="005743EE">
      <w:pPr>
        <w:pStyle w:val="a8"/>
        <w:tabs>
          <w:tab w:val="left" w:pos="1418"/>
          <w:tab w:val="left" w:pos="1560"/>
          <w:tab w:val="left" w:pos="1834"/>
        </w:tabs>
        <w:ind w:left="0" w:firstLine="1211"/>
        <w:jc w:val="both"/>
        <w:rPr>
          <w:rFonts w:ascii="Times New Roman" w:hAnsi="Times New Roman" w:cs="Times New Roman"/>
          <w:sz w:val="24"/>
          <w:szCs w:val="24"/>
        </w:rPr>
      </w:pPr>
      <w:r>
        <w:rPr>
          <w:rFonts w:ascii="Times New Roman" w:hAnsi="Times New Roman" w:cs="Times New Roman"/>
          <w:sz w:val="24"/>
          <w:szCs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5743EE" w:rsidRDefault="005743EE" w:rsidP="005743EE">
      <w:pPr>
        <w:pStyle w:val="a8"/>
        <w:numPr>
          <w:ilvl w:val="1"/>
          <w:numId w:val="45"/>
        </w:numPr>
        <w:tabs>
          <w:tab w:val="left" w:pos="0"/>
          <w:tab w:val="left" w:pos="1418"/>
          <w:tab w:val="left" w:pos="1834"/>
        </w:tabs>
        <w:ind w:left="0" w:firstLine="1211"/>
        <w:jc w:val="both"/>
        <w:rPr>
          <w:rFonts w:ascii="Times New Roman" w:hAnsi="Times New Roman" w:cs="Times New Roman"/>
          <w:sz w:val="24"/>
          <w:szCs w:val="24"/>
        </w:rPr>
      </w:pPr>
      <w:r>
        <w:rPr>
          <w:rFonts w:ascii="Times New Roman" w:hAnsi="Times New Roman" w:cs="Times New Roman"/>
          <w:sz w:val="24"/>
          <w:szCs w:val="24"/>
        </w:rPr>
        <w:t xml:space="preserve">Событие, свидетельствующего о возникших после отчетной даты хозяйственных условиях, отражается в бухгалтерском учете периода, следующего за </w:t>
      </w:r>
      <w:proofErr w:type="gramStart"/>
      <w:r>
        <w:rPr>
          <w:rFonts w:ascii="Times New Roman" w:hAnsi="Times New Roman" w:cs="Times New Roman"/>
          <w:sz w:val="24"/>
          <w:szCs w:val="24"/>
        </w:rPr>
        <w:t>отчетным</w:t>
      </w:r>
      <w:proofErr w:type="gramEnd"/>
      <w:r>
        <w:rPr>
          <w:rFonts w:ascii="Times New Roman" w:hAnsi="Times New Roman" w:cs="Times New Roman"/>
          <w:sz w:val="24"/>
          <w:szCs w:val="24"/>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w:t>
      </w: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Default="005743EE" w:rsidP="00CF06ED">
      <w:pPr>
        <w:spacing w:after="0"/>
        <w:jc w:val="right"/>
        <w:rPr>
          <w:rFonts w:ascii="Times New Roman" w:hAnsi="Times New Roman" w:cs="Times New Roman"/>
          <w:sz w:val="24"/>
          <w:szCs w:val="24"/>
        </w:rPr>
      </w:pPr>
    </w:p>
    <w:p w:rsidR="005743EE" w:rsidRPr="00CE0A4C" w:rsidRDefault="005743EE" w:rsidP="005743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r w:rsidRPr="00CE0A4C">
        <w:rPr>
          <w:rFonts w:ascii="Times New Roman" w:hAnsi="Times New Roman" w:cs="Times New Roman"/>
          <w:sz w:val="24"/>
          <w:szCs w:val="24"/>
        </w:rPr>
        <w:t xml:space="preserve">  к приказу</w:t>
      </w:r>
    </w:p>
    <w:p w:rsidR="005743EE" w:rsidRPr="00CE0A4C" w:rsidRDefault="005743EE" w:rsidP="005743EE">
      <w:pPr>
        <w:spacing w:after="0" w:line="240" w:lineRule="auto"/>
        <w:jc w:val="right"/>
        <w:rPr>
          <w:rFonts w:ascii="Times New Roman" w:hAnsi="Times New Roman" w:cs="Times New Roman"/>
          <w:sz w:val="24"/>
          <w:szCs w:val="24"/>
        </w:rPr>
      </w:pPr>
      <w:r w:rsidRPr="00CE0A4C">
        <w:rPr>
          <w:rFonts w:ascii="Times New Roman" w:hAnsi="Times New Roman" w:cs="Times New Roman"/>
          <w:sz w:val="24"/>
          <w:szCs w:val="24"/>
        </w:rPr>
        <w:t xml:space="preserve"> от </w:t>
      </w:r>
      <w:r>
        <w:rPr>
          <w:rFonts w:ascii="Times New Roman" w:hAnsi="Times New Roman" w:cs="Times New Roman"/>
          <w:sz w:val="24"/>
          <w:szCs w:val="24"/>
          <w:u w:val="single"/>
        </w:rPr>
        <w:t>31.12.2019</w:t>
      </w:r>
      <w:r w:rsidRPr="00967DC1">
        <w:rPr>
          <w:rFonts w:ascii="Times New Roman" w:hAnsi="Times New Roman" w:cs="Times New Roman"/>
          <w:sz w:val="24"/>
          <w:szCs w:val="24"/>
          <w:u w:val="single"/>
        </w:rPr>
        <w:t xml:space="preserve"> г.</w:t>
      </w:r>
      <w:r w:rsidRPr="00CE0A4C">
        <w:rPr>
          <w:rFonts w:ascii="Times New Roman" w:hAnsi="Times New Roman" w:cs="Times New Roman"/>
          <w:sz w:val="24"/>
          <w:szCs w:val="24"/>
        </w:rPr>
        <w:t xml:space="preserve">  № </w:t>
      </w:r>
      <w:r>
        <w:rPr>
          <w:rFonts w:ascii="Times New Roman" w:hAnsi="Times New Roman" w:cs="Times New Roman"/>
          <w:sz w:val="24"/>
          <w:szCs w:val="24"/>
        </w:rPr>
        <w:t>0</w:t>
      </w:r>
      <w:r>
        <w:rPr>
          <w:rFonts w:ascii="Times New Roman" w:hAnsi="Times New Roman" w:cs="Times New Roman"/>
          <w:sz w:val="24"/>
          <w:szCs w:val="24"/>
          <w:u w:val="single"/>
        </w:rPr>
        <w:t>3-309</w:t>
      </w:r>
    </w:p>
    <w:p w:rsidR="005743EE" w:rsidRDefault="005743EE" w:rsidP="005743EE">
      <w:pPr>
        <w:spacing w:after="0" w:line="240" w:lineRule="auto"/>
        <w:jc w:val="right"/>
        <w:rPr>
          <w:rFonts w:ascii="Times New Roman" w:hAnsi="Times New Roman" w:cs="Times New Roman"/>
          <w:sz w:val="18"/>
          <w:szCs w:val="18"/>
        </w:rPr>
      </w:pPr>
    </w:p>
    <w:p w:rsidR="005743EE" w:rsidRPr="00E338CD" w:rsidRDefault="005743EE" w:rsidP="005743EE">
      <w:pPr>
        <w:spacing w:line="240" w:lineRule="auto"/>
        <w:jc w:val="center"/>
        <w:rPr>
          <w:rFonts w:ascii="Times New Roman" w:hAnsi="Times New Roman" w:cs="Times New Roman"/>
          <w:b/>
          <w:sz w:val="24"/>
          <w:szCs w:val="24"/>
        </w:rPr>
      </w:pPr>
      <w:r w:rsidRPr="00E338CD">
        <w:rPr>
          <w:rFonts w:ascii="Times New Roman" w:hAnsi="Times New Roman" w:cs="Times New Roman"/>
          <w:b/>
          <w:sz w:val="24"/>
          <w:szCs w:val="24"/>
        </w:rPr>
        <w:t>Порядок проведения инвентаризации имущества, финансовых активов и обязательств.</w:t>
      </w:r>
    </w:p>
    <w:p w:rsidR="005743EE" w:rsidRPr="006D574A" w:rsidRDefault="005743EE" w:rsidP="005743EE">
      <w:pPr>
        <w:spacing w:after="0" w:line="240" w:lineRule="auto"/>
        <w:ind w:firstLine="851"/>
        <w:jc w:val="both"/>
        <w:rPr>
          <w:rFonts w:ascii="Times New Roman" w:hAnsi="Times New Roman" w:cs="Times New Roman"/>
          <w:sz w:val="24"/>
          <w:szCs w:val="24"/>
        </w:rPr>
      </w:pPr>
      <w:r w:rsidRPr="006D574A">
        <w:rPr>
          <w:rFonts w:ascii="Times New Roman" w:hAnsi="Times New Roman" w:cs="Times New Roman"/>
          <w:sz w:val="24"/>
          <w:szCs w:val="24"/>
        </w:rPr>
        <w:t>Настоящий Порядок разработан в соответствии со следующими документами:</w:t>
      </w:r>
    </w:p>
    <w:p w:rsidR="005743EE" w:rsidRPr="006D574A" w:rsidRDefault="005743EE" w:rsidP="009A65A1">
      <w:pPr>
        <w:pStyle w:val="a8"/>
        <w:numPr>
          <w:ilvl w:val="0"/>
          <w:numId w:val="18"/>
        </w:numPr>
        <w:spacing w:line="240" w:lineRule="auto"/>
        <w:ind w:left="1134" w:hanging="425"/>
        <w:rPr>
          <w:rFonts w:ascii="Times New Roman" w:hAnsi="Times New Roman" w:cs="Times New Roman"/>
          <w:sz w:val="24"/>
          <w:szCs w:val="24"/>
        </w:rPr>
      </w:pPr>
      <w:r w:rsidRPr="006D574A">
        <w:rPr>
          <w:rFonts w:ascii="Times New Roman" w:hAnsi="Times New Roman" w:cs="Times New Roman"/>
          <w:sz w:val="24"/>
          <w:szCs w:val="24"/>
        </w:rPr>
        <w:t>Законом от 06 декабря 2011 г. № 402-ФЗ</w:t>
      </w:r>
      <w:r w:rsidR="009A65A1">
        <w:rPr>
          <w:rFonts w:ascii="Times New Roman" w:hAnsi="Times New Roman" w:cs="Times New Roman"/>
          <w:sz w:val="24"/>
          <w:szCs w:val="24"/>
        </w:rPr>
        <w:t xml:space="preserve"> «О бухгалтерском учете»</w:t>
      </w:r>
      <w:r w:rsidRPr="006D574A">
        <w:rPr>
          <w:rFonts w:ascii="Times New Roman" w:hAnsi="Times New Roman" w:cs="Times New Roman"/>
          <w:sz w:val="24"/>
          <w:szCs w:val="24"/>
        </w:rPr>
        <w:t>;</w:t>
      </w:r>
    </w:p>
    <w:p w:rsidR="005743EE" w:rsidRPr="006D574A" w:rsidRDefault="005743EE" w:rsidP="005743EE">
      <w:pPr>
        <w:pStyle w:val="a8"/>
        <w:numPr>
          <w:ilvl w:val="0"/>
          <w:numId w:val="18"/>
        </w:numPr>
        <w:spacing w:line="240" w:lineRule="auto"/>
        <w:ind w:left="1134" w:hanging="425"/>
        <w:jc w:val="both"/>
        <w:rPr>
          <w:rFonts w:ascii="Times New Roman" w:hAnsi="Times New Roman" w:cs="Times New Roman"/>
          <w:sz w:val="24"/>
          <w:szCs w:val="24"/>
        </w:rPr>
      </w:pPr>
      <w:r w:rsidRPr="006D574A">
        <w:rPr>
          <w:rFonts w:ascii="Times New Roman" w:hAnsi="Times New Roman" w:cs="Times New Roman"/>
          <w:sz w:val="24"/>
          <w:szCs w:val="24"/>
        </w:rPr>
        <w:t>Методическим указаниями, утвержденными приказом Минфина России от 13 июня 1995 г. № 49;</w:t>
      </w:r>
    </w:p>
    <w:p w:rsidR="005743EE" w:rsidRPr="006D574A" w:rsidRDefault="005743EE" w:rsidP="005743EE">
      <w:pPr>
        <w:pStyle w:val="a8"/>
        <w:numPr>
          <w:ilvl w:val="0"/>
          <w:numId w:val="18"/>
        </w:numPr>
        <w:spacing w:line="240" w:lineRule="auto"/>
        <w:ind w:left="1134" w:hanging="425"/>
        <w:jc w:val="both"/>
        <w:rPr>
          <w:rFonts w:ascii="Times New Roman" w:hAnsi="Times New Roman" w:cs="Times New Roman"/>
          <w:sz w:val="24"/>
          <w:szCs w:val="24"/>
        </w:rPr>
      </w:pPr>
      <w:r w:rsidRPr="006D574A">
        <w:rPr>
          <w:rFonts w:ascii="Times New Roman" w:hAnsi="Times New Roman" w:cs="Times New Roman"/>
          <w:sz w:val="24"/>
          <w:szCs w:val="24"/>
        </w:rPr>
        <w:t>Инструкцией к Единому плану сетов, утвержденной приказом Минфина России от 01 декабря 2010 г. № 157н;</w:t>
      </w:r>
    </w:p>
    <w:p w:rsidR="005743EE" w:rsidRPr="006D574A" w:rsidRDefault="005743EE" w:rsidP="005743EE">
      <w:pPr>
        <w:pStyle w:val="a8"/>
        <w:numPr>
          <w:ilvl w:val="0"/>
          <w:numId w:val="18"/>
        </w:numPr>
        <w:spacing w:line="240" w:lineRule="auto"/>
        <w:ind w:left="1134" w:hanging="425"/>
        <w:jc w:val="both"/>
        <w:rPr>
          <w:rFonts w:ascii="Times New Roman" w:hAnsi="Times New Roman" w:cs="Times New Roman"/>
          <w:sz w:val="24"/>
          <w:szCs w:val="24"/>
        </w:rPr>
      </w:pPr>
      <w:r w:rsidRPr="006D574A">
        <w:rPr>
          <w:rFonts w:ascii="Times New Roman" w:hAnsi="Times New Roman" w:cs="Times New Roman"/>
          <w:sz w:val="24"/>
          <w:szCs w:val="24"/>
        </w:rPr>
        <w:t xml:space="preserve">Указанием </w:t>
      </w:r>
      <w:r w:rsidR="00F61D30">
        <w:rPr>
          <w:rFonts w:ascii="Times New Roman" w:hAnsi="Times New Roman" w:cs="Times New Roman"/>
          <w:sz w:val="24"/>
          <w:szCs w:val="24"/>
        </w:rPr>
        <w:t>ЦБ</w:t>
      </w:r>
      <w:r w:rsidRPr="006D574A">
        <w:rPr>
          <w:rFonts w:ascii="Times New Roman" w:hAnsi="Times New Roman" w:cs="Times New Roman"/>
          <w:sz w:val="24"/>
          <w:szCs w:val="24"/>
        </w:rPr>
        <w:t xml:space="preserve"> от 11 марта 2014 г. № 3210-У</w:t>
      </w:r>
      <w:r w:rsidR="00F61D30">
        <w:rPr>
          <w:rFonts w:ascii="Times New Roman" w:hAnsi="Times New Roman" w:cs="Times New Roman"/>
          <w:sz w:val="24"/>
          <w:szCs w:val="24"/>
        </w:rPr>
        <w:t xml:space="preserve"> «О порядке ведения кассовых операций юридическими лицами…»</w:t>
      </w:r>
      <w:r w:rsidRPr="006D574A">
        <w:rPr>
          <w:rFonts w:ascii="Times New Roman" w:hAnsi="Times New Roman" w:cs="Times New Roman"/>
          <w:sz w:val="24"/>
          <w:szCs w:val="24"/>
        </w:rPr>
        <w:t>;</w:t>
      </w:r>
    </w:p>
    <w:p w:rsidR="005743EE" w:rsidRPr="006D574A" w:rsidRDefault="005743EE" w:rsidP="005743EE">
      <w:pPr>
        <w:pStyle w:val="a8"/>
        <w:numPr>
          <w:ilvl w:val="0"/>
          <w:numId w:val="18"/>
        </w:numPr>
        <w:spacing w:line="240" w:lineRule="auto"/>
        <w:ind w:left="1134" w:hanging="425"/>
        <w:jc w:val="both"/>
        <w:rPr>
          <w:rFonts w:ascii="Times New Roman" w:hAnsi="Times New Roman" w:cs="Times New Roman"/>
          <w:sz w:val="24"/>
          <w:szCs w:val="24"/>
        </w:rPr>
      </w:pPr>
      <w:r w:rsidRPr="006D574A">
        <w:rPr>
          <w:rFonts w:ascii="Times New Roman" w:hAnsi="Times New Roman" w:cs="Times New Roman"/>
          <w:sz w:val="24"/>
          <w:szCs w:val="24"/>
        </w:rPr>
        <w:t>Методическими указаниями</w:t>
      </w:r>
      <w:r w:rsidR="009A65A1">
        <w:rPr>
          <w:rFonts w:ascii="Times New Roman" w:hAnsi="Times New Roman" w:cs="Times New Roman"/>
          <w:sz w:val="24"/>
          <w:szCs w:val="24"/>
        </w:rPr>
        <w:t xml:space="preserve"> по первичным документам и регистрам</w:t>
      </w:r>
      <w:r w:rsidRPr="006D574A">
        <w:rPr>
          <w:rFonts w:ascii="Times New Roman" w:hAnsi="Times New Roman" w:cs="Times New Roman"/>
          <w:sz w:val="24"/>
          <w:szCs w:val="24"/>
        </w:rPr>
        <w:t>, утвержденными  приказом Минфина России от 30 марта 2015 г. № 52н;</w:t>
      </w:r>
    </w:p>
    <w:p w:rsidR="005743EE" w:rsidRPr="006D574A" w:rsidRDefault="005743EE" w:rsidP="005743EE">
      <w:pPr>
        <w:pStyle w:val="a8"/>
        <w:numPr>
          <w:ilvl w:val="0"/>
          <w:numId w:val="18"/>
        </w:numPr>
        <w:spacing w:line="240" w:lineRule="auto"/>
        <w:ind w:left="1134" w:hanging="425"/>
        <w:jc w:val="both"/>
        <w:rPr>
          <w:rFonts w:ascii="Times New Roman" w:hAnsi="Times New Roman" w:cs="Times New Roman"/>
          <w:sz w:val="24"/>
          <w:szCs w:val="24"/>
        </w:rPr>
      </w:pPr>
      <w:r w:rsidRPr="006D574A">
        <w:rPr>
          <w:rFonts w:ascii="Times New Roman" w:hAnsi="Times New Roman" w:cs="Times New Roman"/>
          <w:sz w:val="24"/>
          <w:szCs w:val="24"/>
        </w:rPr>
        <w:t>Правилами</w:t>
      </w:r>
      <w:r w:rsidR="00F61D30">
        <w:rPr>
          <w:rFonts w:ascii="Times New Roman" w:hAnsi="Times New Roman" w:cs="Times New Roman"/>
          <w:sz w:val="24"/>
          <w:szCs w:val="24"/>
        </w:rPr>
        <w:t xml:space="preserve"> учета и хранения драгоценных металлов, камней и изделий</w:t>
      </w:r>
      <w:r w:rsidRPr="006D574A">
        <w:rPr>
          <w:rFonts w:ascii="Times New Roman" w:hAnsi="Times New Roman" w:cs="Times New Roman"/>
          <w:sz w:val="24"/>
          <w:szCs w:val="24"/>
        </w:rPr>
        <w:t>, утвержденными постановлением Правительства от 28 сентября 2000 г.  № 731;</w:t>
      </w:r>
    </w:p>
    <w:p w:rsidR="009A65A1" w:rsidRDefault="005743EE" w:rsidP="009A65A1">
      <w:pPr>
        <w:pStyle w:val="a8"/>
        <w:numPr>
          <w:ilvl w:val="0"/>
          <w:numId w:val="18"/>
        </w:numPr>
        <w:spacing w:line="240" w:lineRule="auto"/>
        <w:ind w:left="1134" w:hanging="425"/>
        <w:jc w:val="both"/>
        <w:rPr>
          <w:rFonts w:ascii="Times New Roman" w:hAnsi="Times New Roman" w:cs="Times New Roman"/>
          <w:sz w:val="24"/>
          <w:szCs w:val="24"/>
        </w:rPr>
      </w:pPr>
      <w:r w:rsidRPr="006D574A">
        <w:rPr>
          <w:rFonts w:ascii="Times New Roman" w:hAnsi="Times New Roman" w:cs="Times New Roman"/>
          <w:sz w:val="24"/>
          <w:szCs w:val="24"/>
        </w:rPr>
        <w:t xml:space="preserve">Инструкцией, утвержденной приказом Минфина России от 29 августа 2001 г. № </w:t>
      </w:r>
      <w:r w:rsidR="009A65A1">
        <w:rPr>
          <w:rFonts w:ascii="Times New Roman" w:hAnsi="Times New Roman" w:cs="Times New Roman"/>
          <w:sz w:val="24"/>
          <w:szCs w:val="24"/>
        </w:rPr>
        <w:t>68н;</w:t>
      </w:r>
    </w:p>
    <w:p w:rsidR="009A65A1" w:rsidRDefault="009A65A1" w:rsidP="009A65A1">
      <w:pPr>
        <w:pStyle w:val="a8"/>
        <w:numPr>
          <w:ilvl w:val="0"/>
          <w:numId w:val="18"/>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Федеральным стандартом «Доходы», утвержденным приказом Минфина от 27.02.2018 № 32н;</w:t>
      </w:r>
    </w:p>
    <w:p w:rsidR="009A65A1" w:rsidRDefault="009A65A1" w:rsidP="009A65A1">
      <w:pPr>
        <w:pStyle w:val="a8"/>
        <w:numPr>
          <w:ilvl w:val="0"/>
          <w:numId w:val="18"/>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9A65A1" w:rsidRDefault="009A65A1" w:rsidP="009A65A1">
      <w:pPr>
        <w:pStyle w:val="a8"/>
        <w:numPr>
          <w:ilvl w:val="0"/>
          <w:numId w:val="18"/>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Федеральным стандартом «Учетная политика, оценочные значения и ошибки», утвержденным приказом Минфина от 31.12.2017 № 274н;</w:t>
      </w:r>
    </w:p>
    <w:p w:rsidR="00F61D30" w:rsidRDefault="00F61D30" w:rsidP="00F61D30">
      <w:pPr>
        <w:pStyle w:val="a8"/>
        <w:spacing w:line="240" w:lineRule="auto"/>
        <w:ind w:left="1134"/>
        <w:jc w:val="both"/>
        <w:rPr>
          <w:rFonts w:ascii="Times New Roman" w:hAnsi="Times New Roman" w:cs="Times New Roman"/>
          <w:sz w:val="24"/>
          <w:szCs w:val="24"/>
        </w:rPr>
      </w:pPr>
    </w:p>
    <w:p w:rsidR="005743EE" w:rsidRPr="006D574A" w:rsidRDefault="005743EE" w:rsidP="00F61D30">
      <w:pPr>
        <w:pStyle w:val="a8"/>
        <w:numPr>
          <w:ilvl w:val="0"/>
          <w:numId w:val="19"/>
        </w:numPr>
        <w:spacing w:line="240" w:lineRule="auto"/>
        <w:ind w:firstLine="633"/>
        <w:jc w:val="center"/>
        <w:rPr>
          <w:rFonts w:ascii="Times New Roman" w:hAnsi="Times New Roman" w:cs="Times New Roman"/>
          <w:b/>
          <w:sz w:val="24"/>
          <w:szCs w:val="24"/>
        </w:rPr>
      </w:pPr>
      <w:r w:rsidRPr="006D574A">
        <w:rPr>
          <w:rFonts w:ascii="Times New Roman" w:hAnsi="Times New Roman" w:cs="Times New Roman"/>
          <w:b/>
          <w:sz w:val="24"/>
          <w:szCs w:val="24"/>
        </w:rPr>
        <w:t>Общие положения</w:t>
      </w:r>
    </w:p>
    <w:p w:rsidR="005743EE" w:rsidRPr="006D574A" w:rsidRDefault="005743EE" w:rsidP="005743EE">
      <w:pPr>
        <w:pStyle w:val="a8"/>
        <w:numPr>
          <w:ilvl w:val="1"/>
          <w:numId w:val="19"/>
        </w:numPr>
        <w:tabs>
          <w:tab w:val="left" w:pos="567"/>
          <w:tab w:val="left" w:pos="709"/>
        </w:tabs>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Настоящий Порядок устанавливает правила проведения инвентаризации имущества, финансовых активов и обязательств академии,</w:t>
      </w:r>
      <w:r w:rsidR="00F61D30">
        <w:rPr>
          <w:rFonts w:ascii="Times New Roman" w:hAnsi="Times New Roman" w:cs="Times New Roman"/>
          <w:sz w:val="24"/>
          <w:szCs w:val="24"/>
        </w:rPr>
        <w:t xml:space="preserve"> в том числе на </w:t>
      </w:r>
      <w:proofErr w:type="spellStart"/>
      <w:r w:rsidR="00F61D30">
        <w:rPr>
          <w:rFonts w:ascii="Times New Roman" w:hAnsi="Times New Roman" w:cs="Times New Roman"/>
          <w:sz w:val="24"/>
          <w:szCs w:val="24"/>
        </w:rPr>
        <w:t>забалансовых</w:t>
      </w:r>
      <w:proofErr w:type="spellEnd"/>
      <w:r w:rsidR="00F61D30">
        <w:rPr>
          <w:rFonts w:ascii="Times New Roman" w:hAnsi="Times New Roman" w:cs="Times New Roman"/>
          <w:sz w:val="24"/>
          <w:szCs w:val="24"/>
        </w:rPr>
        <w:t xml:space="preserve"> счетах,</w:t>
      </w:r>
      <w:r w:rsidRPr="006D574A">
        <w:rPr>
          <w:rFonts w:ascii="Times New Roman" w:hAnsi="Times New Roman" w:cs="Times New Roman"/>
          <w:sz w:val="24"/>
          <w:szCs w:val="24"/>
        </w:rPr>
        <w:t xml:space="preserve"> сроки ее проведения, перечень активов и обязательств, проверяемых при проведении инвентаризации.</w:t>
      </w:r>
    </w:p>
    <w:p w:rsidR="005743EE" w:rsidRDefault="005743EE" w:rsidP="005743EE">
      <w:pPr>
        <w:pStyle w:val="a8"/>
        <w:numPr>
          <w:ilvl w:val="1"/>
          <w:numId w:val="19"/>
        </w:numPr>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Инвентаризации подлежит все имущество Академии независимо от его местонахождения и все виды финансовых активов и обязательств Академии. Инвентаризация имущества производится по его местонах</w:t>
      </w:r>
      <w:r w:rsidR="00350E5E">
        <w:rPr>
          <w:rFonts w:ascii="Times New Roman" w:hAnsi="Times New Roman" w:cs="Times New Roman"/>
          <w:sz w:val="24"/>
          <w:szCs w:val="24"/>
        </w:rPr>
        <w:t>ождению и в разрезе ответственных (материально-</w:t>
      </w:r>
      <w:r w:rsidRPr="006D574A">
        <w:rPr>
          <w:rFonts w:ascii="Times New Roman" w:hAnsi="Times New Roman" w:cs="Times New Roman"/>
          <w:sz w:val="24"/>
          <w:szCs w:val="24"/>
        </w:rPr>
        <w:t>ответственных</w:t>
      </w:r>
      <w:r w:rsidR="00350E5E">
        <w:rPr>
          <w:rFonts w:ascii="Times New Roman" w:hAnsi="Times New Roman" w:cs="Times New Roman"/>
          <w:sz w:val="24"/>
          <w:szCs w:val="24"/>
        </w:rPr>
        <w:t>)</w:t>
      </w:r>
      <w:r w:rsidRPr="006D574A">
        <w:rPr>
          <w:rFonts w:ascii="Times New Roman" w:hAnsi="Times New Roman" w:cs="Times New Roman"/>
          <w:sz w:val="24"/>
          <w:szCs w:val="24"/>
        </w:rPr>
        <w:t xml:space="preserve"> лиц</w:t>
      </w:r>
      <w:r w:rsidR="00350E5E">
        <w:rPr>
          <w:rFonts w:ascii="Times New Roman" w:hAnsi="Times New Roman" w:cs="Times New Roman"/>
          <w:sz w:val="24"/>
          <w:szCs w:val="24"/>
        </w:rPr>
        <w:t>, далее – ответственные лица</w:t>
      </w:r>
      <w:r w:rsidRPr="006D574A">
        <w:rPr>
          <w:rFonts w:ascii="Times New Roman" w:hAnsi="Times New Roman" w:cs="Times New Roman"/>
          <w:sz w:val="24"/>
          <w:szCs w:val="24"/>
        </w:rPr>
        <w:t>.</w:t>
      </w:r>
    </w:p>
    <w:p w:rsidR="00F61D30" w:rsidRPr="006D574A" w:rsidRDefault="00F61D30" w:rsidP="00F61D30">
      <w:pPr>
        <w:pStyle w:val="a8"/>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Инвентаризацию имущества, переданного в аренду (безвозмездное пользование), проводит арендатор.</w:t>
      </w:r>
    </w:p>
    <w:p w:rsidR="005743EE" w:rsidRPr="006D574A" w:rsidRDefault="005743EE" w:rsidP="005743EE">
      <w:pPr>
        <w:pStyle w:val="a8"/>
        <w:numPr>
          <w:ilvl w:val="1"/>
          <w:numId w:val="19"/>
        </w:numPr>
        <w:spacing w:line="240" w:lineRule="auto"/>
        <w:ind w:left="993" w:firstLine="0"/>
        <w:jc w:val="both"/>
        <w:rPr>
          <w:rFonts w:ascii="Times New Roman" w:hAnsi="Times New Roman" w:cs="Times New Roman"/>
          <w:sz w:val="24"/>
          <w:szCs w:val="24"/>
        </w:rPr>
      </w:pPr>
      <w:r w:rsidRPr="006D574A">
        <w:rPr>
          <w:rFonts w:ascii="Times New Roman" w:hAnsi="Times New Roman" w:cs="Times New Roman"/>
          <w:sz w:val="24"/>
          <w:szCs w:val="24"/>
        </w:rPr>
        <w:t xml:space="preserve"> Основными целями инвентаризации являются:</w:t>
      </w:r>
    </w:p>
    <w:p w:rsidR="005743EE" w:rsidRPr="006D574A" w:rsidRDefault="005743EE" w:rsidP="005743EE">
      <w:pPr>
        <w:pStyle w:val="a8"/>
        <w:numPr>
          <w:ilvl w:val="0"/>
          <w:numId w:val="20"/>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выявление фактического наличия имущества;</w:t>
      </w:r>
    </w:p>
    <w:p w:rsidR="005743EE" w:rsidRPr="006D574A" w:rsidRDefault="005743EE" w:rsidP="005743EE">
      <w:pPr>
        <w:pStyle w:val="a8"/>
        <w:numPr>
          <w:ilvl w:val="0"/>
          <w:numId w:val="20"/>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сопоставление фактического наличия с данными бухгалтерского учета;</w:t>
      </w:r>
    </w:p>
    <w:p w:rsidR="005743EE" w:rsidRPr="006D574A" w:rsidRDefault="005743EE" w:rsidP="005743EE">
      <w:pPr>
        <w:pStyle w:val="a8"/>
        <w:numPr>
          <w:ilvl w:val="0"/>
          <w:numId w:val="20"/>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проверка полноты отражения в учете финансовых активов и обязательств (выявление излишков, недостач);</w:t>
      </w:r>
    </w:p>
    <w:p w:rsidR="005743EE" w:rsidRPr="006D574A" w:rsidRDefault="005743EE" w:rsidP="005743EE">
      <w:pPr>
        <w:pStyle w:val="a8"/>
        <w:numPr>
          <w:ilvl w:val="0"/>
          <w:numId w:val="20"/>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документальное подтверждение наличия имущества и обязательств;</w:t>
      </w:r>
    </w:p>
    <w:p w:rsidR="005743EE" w:rsidRPr="006D574A" w:rsidRDefault="005743EE" w:rsidP="005743EE">
      <w:pPr>
        <w:pStyle w:val="a8"/>
        <w:numPr>
          <w:ilvl w:val="0"/>
          <w:numId w:val="20"/>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определение фактического состояния имущества и его оценка.</w:t>
      </w:r>
    </w:p>
    <w:p w:rsidR="005743EE" w:rsidRPr="006D574A" w:rsidRDefault="005743EE" w:rsidP="005743EE">
      <w:pPr>
        <w:pStyle w:val="a8"/>
        <w:numPr>
          <w:ilvl w:val="1"/>
          <w:numId w:val="19"/>
        </w:numPr>
        <w:spacing w:line="240" w:lineRule="auto"/>
        <w:ind w:firstLine="273"/>
        <w:jc w:val="both"/>
        <w:rPr>
          <w:rFonts w:ascii="Times New Roman" w:hAnsi="Times New Roman" w:cs="Times New Roman"/>
          <w:sz w:val="24"/>
          <w:szCs w:val="24"/>
        </w:rPr>
      </w:pPr>
      <w:r w:rsidRPr="006D574A">
        <w:rPr>
          <w:rFonts w:ascii="Times New Roman" w:hAnsi="Times New Roman" w:cs="Times New Roman"/>
          <w:sz w:val="24"/>
          <w:szCs w:val="24"/>
        </w:rPr>
        <w:t xml:space="preserve"> Проведение инвентаризации обязательно:</w:t>
      </w:r>
    </w:p>
    <w:p w:rsidR="005743EE" w:rsidRPr="006D574A" w:rsidRDefault="005743EE" w:rsidP="005743EE">
      <w:pPr>
        <w:pStyle w:val="a8"/>
        <w:numPr>
          <w:ilvl w:val="0"/>
          <w:numId w:val="21"/>
        </w:numPr>
        <w:spacing w:line="240" w:lineRule="auto"/>
        <w:ind w:left="1560"/>
        <w:jc w:val="both"/>
        <w:rPr>
          <w:rFonts w:ascii="Times New Roman" w:hAnsi="Times New Roman" w:cs="Times New Roman"/>
          <w:sz w:val="24"/>
          <w:szCs w:val="24"/>
        </w:rPr>
      </w:pPr>
      <w:r w:rsidRPr="006D574A">
        <w:rPr>
          <w:rFonts w:ascii="Times New Roman" w:hAnsi="Times New Roman" w:cs="Times New Roman"/>
          <w:sz w:val="24"/>
          <w:szCs w:val="24"/>
        </w:rPr>
        <w:t>при передаче имущества в аренду, выкупе, продаже;</w:t>
      </w:r>
    </w:p>
    <w:p w:rsidR="005743EE" w:rsidRPr="006D574A" w:rsidRDefault="005743EE" w:rsidP="005743EE">
      <w:pPr>
        <w:pStyle w:val="a8"/>
        <w:numPr>
          <w:ilvl w:val="0"/>
          <w:numId w:val="21"/>
        </w:numPr>
        <w:spacing w:line="240" w:lineRule="auto"/>
        <w:ind w:left="1560"/>
        <w:jc w:val="both"/>
        <w:rPr>
          <w:rFonts w:ascii="Times New Roman" w:hAnsi="Times New Roman" w:cs="Times New Roman"/>
          <w:sz w:val="24"/>
          <w:szCs w:val="24"/>
        </w:rPr>
      </w:pPr>
      <w:r w:rsidRPr="006D574A">
        <w:rPr>
          <w:rFonts w:ascii="Times New Roman" w:hAnsi="Times New Roman" w:cs="Times New Roman"/>
          <w:sz w:val="24"/>
          <w:szCs w:val="24"/>
        </w:rPr>
        <w:t>перед составлением годовой отчетности (кроме имущества, инвентаризация которого проводилась не ранее 1 октября отчетного года);</w:t>
      </w:r>
    </w:p>
    <w:p w:rsidR="005743EE" w:rsidRPr="006D574A" w:rsidRDefault="005743EE" w:rsidP="005743EE">
      <w:pPr>
        <w:pStyle w:val="a8"/>
        <w:numPr>
          <w:ilvl w:val="0"/>
          <w:numId w:val="21"/>
        </w:numPr>
        <w:spacing w:line="240" w:lineRule="auto"/>
        <w:ind w:left="1560"/>
        <w:jc w:val="both"/>
        <w:rPr>
          <w:rFonts w:ascii="Times New Roman" w:hAnsi="Times New Roman" w:cs="Times New Roman"/>
          <w:sz w:val="24"/>
          <w:szCs w:val="24"/>
        </w:rPr>
      </w:pPr>
      <w:r w:rsidRPr="006D574A">
        <w:rPr>
          <w:rFonts w:ascii="Times New Roman" w:hAnsi="Times New Roman" w:cs="Times New Roman"/>
          <w:sz w:val="24"/>
          <w:szCs w:val="24"/>
        </w:rPr>
        <w:t xml:space="preserve">при смене </w:t>
      </w:r>
      <w:r w:rsidR="00350E5E">
        <w:rPr>
          <w:rFonts w:ascii="Times New Roman" w:hAnsi="Times New Roman" w:cs="Times New Roman"/>
          <w:sz w:val="24"/>
          <w:szCs w:val="24"/>
        </w:rPr>
        <w:t>ответственных</w:t>
      </w:r>
      <w:r w:rsidRPr="006D574A">
        <w:rPr>
          <w:rFonts w:ascii="Times New Roman" w:hAnsi="Times New Roman" w:cs="Times New Roman"/>
          <w:sz w:val="24"/>
          <w:szCs w:val="24"/>
        </w:rPr>
        <w:t xml:space="preserve"> лиц;</w:t>
      </w:r>
    </w:p>
    <w:p w:rsidR="005743EE" w:rsidRPr="006D574A" w:rsidRDefault="005743EE" w:rsidP="005743EE">
      <w:pPr>
        <w:pStyle w:val="a8"/>
        <w:numPr>
          <w:ilvl w:val="0"/>
          <w:numId w:val="21"/>
        </w:numPr>
        <w:spacing w:line="240" w:lineRule="auto"/>
        <w:ind w:left="1560"/>
        <w:jc w:val="both"/>
        <w:rPr>
          <w:rFonts w:ascii="Times New Roman" w:hAnsi="Times New Roman" w:cs="Times New Roman"/>
          <w:sz w:val="24"/>
          <w:szCs w:val="24"/>
        </w:rPr>
      </w:pPr>
      <w:r w:rsidRPr="006D574A">
        <w:rPr>
          <w:rFonts w:ascii="Times New Roman" w:hAnsi="Times New Roman" w:cs="Times New Roman"/>
          <w:sz w:val="24"/>
          <w:szCs w:val="24"/>
        </w:rPr>
        <w:t xml:space="preserve">при выявлении фактов хищения, злоупотребления или порчи (немедленно </w:t>
      </w:r>
      <w:proofErr w:type="gramStart"/>
      <w:r w:rsidRPr="006D574A">
        <w:rPr>
          <w:rFonts w:ascii="Times New Roman" w:hAnsi="Times New Roman" w:cs="Times New Roman"/>
          <w:sz w:val="24"/>
          <w:szCs w:val="24"/>
        </w:rPr>
        <w:t>по</w:t>
      </w:r>
      <w:proofErr w:type="gramEnd"/>
      <w:r w:rsidRPr="006D574A">
        <w:rPr>
          <w:rFonts w:ascii="Times New Roman" w:hAnsi="Times New Roman" w:cs="Times New Roman"/>
          <w:sz w:val="24"/>
          <w:szCs w:val="24"/>
        </w:rPr>
        <w:t xml:space="preserve"> установлении таких фактов);</w:t>
      </w:r>
    </w:p>
    <w:p w:rsidR="005743EE" w:rsidRPr="006D574A" w:rsidRDefault="005743EE" w:rsidP="005743EE">
      <w:pPr>
        <w:pStyle w:val="a8"/>
        <w:numPr>
          <w:ilvl w:val="0"/>
          <w:numId w:val="21"/>
        </w:numPr>
        <w:spacing w:line="240" w:lineRule="auto"/>
        <w:ind w:left="1560"/>
        <w:jc w:val="both"/>
        <w:rPr>
          <w:rFonts w:ascii="Times New Roman" w:hAnsi="Times New Roman" w:cs="Times New Roman"/>
          <w:sz w:val="24"/>
          <w:szCs w:val="24"/>
        </w:rPr>
      </w:pPr>
      <w:r w:rsidRPr="006D574A">
        <w:rPr>
          <w:rFonts w:ascii="Times New Roman" w:hAnsi="Times New Roman" w:cs="Times New Roman"/>
          <w:sz w:val="24"/>
          <w:szCs w:val="24"/>
        </w:rPr>
        <w:lastRenderedPageBreak/>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5743EE" w:rsidRPr="006D574A" w:rsidRDefault="005743EE" w:rsidP="005743EE">
      <w:pPr>
        <w:pStyle w:val="a8"/>
        <w:numPr>
          <w:ilvl w:val="0"/>
          <w:numId w:val="21"/>
        </w:numPr>
        <w:spacing w:line="240" w:lineRule="auto"/>
        <w:ind w:left="1560"/>
        <w:jc w:val="both"/>
        <w:rPr>
          <w:rFonts w:ascii="Times New Roman" w:hAnsi="Times New Roman" w:cs="Times New Roman"/>
          <w:sz w:val="24"/>
          <w:szCs w:val="24"/>
        </w:rPr>
      </w:pPr>
      <w:r w:rsidRPr="006D574A">
        <w:rPr>
          <w:rFonts w:ascii="Times New Roman" w:hAnsi="Times New Roman" w:cs="Times New Roman"/>
          <w:sz w:val="24"/>
          <w:szCs w:val="24"/>
        </w:rPr>
        <w:t xml:space="preserve">при реорганизации, изменении </w:t>
      </w:r>
      <w:r>
        <w:rPr>
          <w:rFonts w:ascii="Times New Roman" w:hAnsi="Times New Roman" w:cs="Times New Roman"/>
          <w:sz w:val="24"/>
          <w:szCs w:val="24"/>
        </w:rPr>
        <w:t>типа учреждения или ликвидации А</w:t>
      </w:r>
      <w:r w:rsidRPr="006D574A">
        <w:rPr>
          <w:rFonts w:ascii="Times New Roman" w:hAnsi="Times New Roman" w:cs="Times New Roman"/>
          <w:sz w:val="24"/>
          <w:szCs w:val="24"/>
        </w:rPr>
        <w:t>кадемии);</w:t>
      </w:r>
    </w:p>
    <w:p w:rsidR="005743EE" w:rsidRDefault="005743EE" w:rsidP="005743EE">
      <w:pPr>
        <w:pStyle w:val="a8"/>
        <w:numPr>
          <w:ilvl w:val="0"/>
          <w:numId w:val="21"/>
        </w:numPr>
        <w:spacing w:line="240" w:lineRule="auto"/>
        <w:ind w:left="1560"/>
        <w:jc w:val="both"/>
        <w:rPr>
          <w:rFonts w:ascii="Times New Roman" w:hAnsi="Times New Roman" w:cs="Times New Roman"/>
          <w:sz w:val="24"/>
          <w:szCs w:val="24"/>
        </w:rPr>
      </w:pPr>
      <w:r w:rsidRPr="006D574A">
        <w:rPr>
          <w:rFonts w:ascii="Times New Roman" w:hAnsi="Times New Roman" w:cs="Times New Roman"/>
          <w:sz w:val="24"/>
          <w:szCs w:val="24"/>
        </w:rPr>
        <w:t>в других случаях, предусмотренных действующим законодательством.</w:t>
      </w:r>
    </w:p>
    <w:p w:rsidR="00F61D30" w:rsidRPr="006D574A" w:rsidRDefault="00F61D30" w:rsidP="00F61D30">
      <w:pPr>
        <w:pStyle w:val="a8"/>
        <w:spacing w:line="240" w:lineRule="auto"/>
        <w:ind w:left="1560"/>
        <w:jc w:val="both"/>
        <w:rPr>
          <w:rFonts w:ascii="Times New Roman" w:hAnsi="Times New Roman" w:cs="Times New Roman"/>
          <w:sz w:val="24"/>
          <w:szCs w:val="24"/>
        </w:rPr>
      </w:pPr>
    </w:p>
    <w:p w:rsidR="005743EE" w:rsidRPr="006D574A" w:rsidRDefault="005743EE" w:rsidP="00F61D30">
      <w:pPr>
        <w:pStyle w:val="a8"/>
        <w:numPr>
          <w:ilvl w:val="0"/>
          <w:numId w:val="19"/>
        </w:numPr>
        <w:spacing w:line="240" w:lineRule="auto"/>
        <w:ind w:left="851" w:firstLine="283"/>
        <w:jc w:val="center"/>
        <w:rPr>
          <w:rFonts w:ascii="Times New Roman" w:hAnsi="Times New Roman" w:cs="Times New Roman"/>
          <w:b/>
          <w:sz w:val="24"/>
          <w:szCs w:val="24"/>
        </w:rPr>
      </w:pPr>
      <w:r w:rsidRPr="006D574A">
        <w:rPr>
          <w:rFonts w:ascii="Times New Roman" w:hAnsi="Times New Roman" w:cs="Times New Roman"/>
          <w:b/>
          <w:sz w:val="24"/>
          <w:szCs w:val="24"/>
        </w:rPr>
        <w:t>Порядок и сроки проведения инвентаризации</w:t>
      </w:r>
    </w:p>
    <w:p w:rsidR="005743EE" w:rsidRPr="006D574A" w:rsidRDefault="005743EE" w:rsidP="005743EE">
      <w:pPr>
        <w:pStyle w:val="a8"/>
        <w:numPr>
          <w:ilvl w:val="1"/>
          <w:numId w:val="19"/>
        </w:numPr>
        <w:tabs>
          <w:tab w:val="left" w:pos="1276"/>
          <w:tab w:val="left" w:pos="1418"/>
        </w:tabs>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Для проведения инвентаризации в Академии создается постоянно действующая инвентаризационная комиссия. 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ректор Академии. В состав инвентаризационной комиссии включаю</w:t>
      </w:r>
      <w:r>
        <w:rPr>
          <w:rFonts w:ascii="Times New Roman" w:hAnsi="Times New Roman" w:cs="Times New Roman"/>
          <w:sz w:val="24"/>
          <w:szCs w:val="24"/>
        </w:rPr>
        <w:t>т представителей администрации А</w:t>
      </w:r>
      <w:r w:rsidRPr="006D574A">
        <w:rPr>
          <w:rFonts w:ascii="Times New Roman" w:hAnsi="Times New Roman" w:cs="Times New Roman"/>
          <w:sz w:val="24"/>
          <w:szCs w:val="24"/>
        </w:rPr>
        <w:t>кадемии, сотрудников бухгалтерии и других специалистов.</w:t>
      </w:r>
    </w:p>
    <w:p w:rsidR="005743EE" w:rsidRPr="006D574A" w:rsidRDefault="005743EE" w:rsidP="005743EE">
      <w:pPr>
        <w:pStyle w:val="a8"/>
        <w:numPr>
          <w:ilvl w:val="1"/>
          <w:numId w:val="19"/>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 Сроки проведения плановых инвентаризаций установлены в графике проведения инвентаризации. Кроме плановых инвентаризаций, Академия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ректора.</w:t>
      </w:r>
    </w:p>
    <w:p w:rsidR="005743EE" w:rsidRPr="006D574A" w:rsidRDefault="005743EE" w:rsidP="005743EE">
      <w:pPr>
        <w:pStyle w:val="a8"/>
        <w:numPr>
          <w:ilvl w:val="1"/>
          <w:numId w:val="19"/>
        </w:numPr>
        <w:tabs>
          <w:tab w:val="left" w:pos="0"/>
        </w:tabs>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 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6D574A">
        <w:rPr>
          <w:rFonts w:ascii="Times New Roman" w:hAnsi="Times New Roman" w:cs="Times New Roman"/>
          <w:sz w:val="24"/>
          <w:szCs w:val="24"/>
        </w:rPr>
        <w:t>на</w:t>
      </w:r>
      <w:proofErr w:type="gramEnd"/>
      <w:r w:rsidRPr="006D574A">
        <w:rPr>
          <w:rFonts w:ascii="Times New Roman" w:hAnsi="Times New Roman" w:cs="Times New Roman"/>
          <w:sz w:val="24"/>
          <w:szCs w:val="24"/>
        </w:rPr>
        <w:t xml:space="preserve"> «__» (дата). Это служит основанием для определения остатков имущества к началу инвентаризации по учетным данным.</w:t>
      </w:r>
    </w:p>
    <w:p w:rsidR="005743EE" w:rsidRPr="006D574A" w:rsidRDefault="00350E5E" w:rsidP="005743EE">
      <w:pPr>
        <w:pStyle w:val="a8"/>
        <w:numPr>
          <w:ilvl w:val="1"/>
          <w:numId w:val="19"/>
        </w:numPr>
        <w:spacing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Ответственные</w:t>
      </w:r>
      <w:r w:rsidR="005743EE" w:rsidRPr="006D574A">
        <w:rPr>
          <w:rFonts w:ascii="Times New Roman" w:hAnsi="Times New Roman" w:cs="Times New Roman"/>
          <w:sz w:val="24"/>
          <w:szCs w:val="24"/>
        </w:rPr>
        <w:t xml:space="preserve">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350E5E" w:rsidRDefault="005743EE" w:rsidP="005743EE">
      <w:pPr>
        <w:pStyle w:val="a8"/>
        <w:numPr>
          <w:ilvl w:val="1"/>
          <w:numId w:val="19"/>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Фактическое наличие имущества </w:t>
      </w:r>
      <w:proofErr w:type="gramStart"/>
      <w:r w:rsidRPr="006D574A">
        <w:rPr>
          <w:rFonts w:ascii="Times New Roman" w:hAnsi="Times New Roman" w:cs="Times New Roman"/>
          <w:sz w:val="24"/>
          <w:szCs w:val="24"/>
        </w:rPr>
        <w:t xml:space="preserve">производится при </w:t>
      </w:r>
      <w:r w:rsidR="00350E5E">
        <w:rPr>
          <w:rFonts w:ascii="Times New Roman" w:hAnsi="Times New Roman" w:cs="Times New Roman"/>
          <w:sz w:val="24"/>
          <w:szCs w:val="24"/>
        </w:rPr>
        <w:t>инвентаризации определяют</w:t>
      </w:r>
      <w:proofErr w:type="gramEnd"/>
      <w:r w:rsidR="00350E5E">
        <w:rPr>
          <w:rFonts w:ascii="Times New Roman" w:hAnsi="Times New Roman" w:cs="Times New Roman"/>
          <w:sz w:val="24"/>
          <w:szCs w:val="24"/>
        </w:rPr>
        <w:t xml:space="preserve"> путем обязательного подсчета, взвешивания, обмера. </w:t>
      </w:r>
    </w:p>
    <w:p w:rsidR="005743EE" w:rsidRPr="006D574A" w:rsidRDefault="005743EE" w:rsidP="005743EE">
      <w:pPr>
        <w:pStyle w:val="a8"/>
        <w:numPr>
          <w:ilvl w:val="1"/>
          <w:numId w:val="19"/>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Проверка фактического наличия имущества производится при обязательном участии ответственных лиц.</w:t>
      </w:r>
    </w:p>
    <w:p w:rsidR="005743EE" w:rsidRPr="006D574A" w:rsidRDefault="005743EE" w:rsidP="005743EE">
      <w:pPr>
        <w:pStyle w:val="a8"/>
        <w:numPr>
          <w:ilvl w:val="1"/>
          <w:numId w:val="19"/>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  Инвентаризацию отдельных видов имущества и финансовых обязатель</w:t>
      </w:r>
      <w:proofErr w:type="gramStart"/>
      <w:r w:rsidRPr="006D574A">
        <w:rPr>
          <w:rFonts w:ascii="Times New Roman" w:hAnsi="Times New Roman" w:cs="Times New Roman"/>
          <w:sz w:val="24"/>
          <w:szCs w:val="24"/>
        </w:rPr>
        <w:t>ств пр</w:t>
      </w:r>
      <w:proofErr w:type="gramEnd"/>
      <w:r w:rsidRPr="006D574A">
        <w:rPr>
          <w:rFonts w:ascii="Times New Roman" w:hAnsi="Times New Roman" w:cs="Times New Roman"/>
          <w:sz w:val="24"/>
          <w:szCs w:val="24"/>
        </w:rPr>
        <w:t>оводят в соответствии с Правилами, установленными приказом Минфина России от 13 июня 1995 г. № 49.</w:t>
      </w:r>
    </w:p>
    <w:p w:rsidR="005743EE" w:rsidRPr="006D574A" w:rsidRDefault="005743EE" w:rsidP="005743EE">
      <w:pPr>
        <w:pStyle w:val="a8"/>
        <w:numPr>
          <w:ilvl w:val="1"/>
          <w:numId w:val="19"/>
        </w:numPr>
        <w:spacing w:line="240" w:lineRule="auto"/>
        <w:ind w:left="0" w:firstLine="1134"/>
        <w:jc w:val="both"/>
        <w:rPr>
          <w:rFonts w:ascii="Times New Roman" w:hAnsi="Times New Roman" w:cs="Times New Roman"/>
          <w:sz w:val="24"/>
          <w:szCs w:val="24"/>
        </w:rPr>
      </w:pPr>
      <w:r w:rsidRPr="006D574A">
        <w:rPr>
          <w:rFonts w:ascii="Times New Roman" w:hAnsi="Times New Roman" w:cs="Times New Roman"/>
          <w:sz w:val="24"/>
          <w:szCs w:val="24"/>
        </w:rPr>
        <w:t xml:space="preserve">Для оформления инвентаризации </w:t>
      </w:r>
      <w:r w:rsidR="00350E5E">
        <w:rPr>
          <w:rFonts w:ascii="Times New Roman" w:hAnsi="Times New Roman" w:cs="Times New Roman"/>
          <w:sz w:val="24"/>
          <w:szCs w:val="24"/>
        </w:rPr>
        <w:t xml:space="preserve">комиссия применяет следующие </w:t>
      </w:r>
      <w:r w:rsidRPr="006D574A">
        <w:rPr>
          <w:rFonts w:ascii="Times New Roman" w:hAnsi="Times New Roman" w:cs="Times New Roman"/>
          <w:sz w:val="24"/>
          <w:szCs w:val="24"/>
        </w:rPr>
        <w:t>формы, утвержденные приказом Минфина России от 30 марта 2015 г. № 52н:</w:t>
      </w:r>
    </w:p>
    <w:p w:rsidR="005743EE" w:rsidRPr="006D574A" w:rsidRDefault="005743EE" w:rsidP="005743EE">
      <w:pPr>
        <w:pStyle w:val="a8"/>
        <w:numPr>
          <w:ilvl w:val="0"/>
          <w:numId w:val="22"/>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 xml:space="preserve">инвентаризационная опись остатков на счетах </w:t>
      </w:r>
      <w:r>
        <w:rPr>
          <w:rFonts w:ascii="Times New Roman" w:hAnsi="Times New Roman" w:cs="Times New Roman"/>
          <w:sz w:val="24"/>
          <w:szCs w:val="24"/>
        </w:rPr>
        <w:t xml:space="preserve">учета </w:t>
      </w:r>
      <w:r w:rsidRPr="006D574A">
        <w:rPr>
          <w:rFonts w:ascii="Times New Roman" w:hAnsi="Times New Roman" w:cs="Times New Roman"/>
          <w:sz w:val="24"/>
          <w:szCs w:val="24"/>
        </w:rPr>
        <w:t>денежных средств (форма № 0504082);</w:t>
      </w:r>
    </w:p>
    <w:p w:rsidR="005743EE" w:rsidRPr="006D574A" w:rsidRDefault="005743EE" w:rsidP="005743EE">
      <w:pPr>
        <w:pStyle w:val="a8"/>
        <w:numPr>
          <w:ilvl w:val="0"/>
          <w:numId w:val="22"/>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 (форма № 0504086);</w:t>
      </w:r>
    </w:p>
    <w:p w:rsidR="005743EE" w:rsidRPr="006D574A" w:rsidRDefault="005743EE" w:rsidP="005743EE">
      <w:pPr>
        <w:pStyle w:val="a8"/>
        <w:numPr>
          <w:ilvl w:val="0"/>
          <w:numId w:val="22"/>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 xml:space="preserve"> инвентаризационная опись (сличительная ведомость) по объектам нефинансовых активов (форма № 0504087)</w:t>
      </w:r>
      <w:r w:rsidR="008717DD">
        <w:rPr>
          <w:rFonts w:ascii="Times New Roman" w:hAnsi="Times New Roman" w:cs="Times New Roman"/>
          <w:sz w:val="24"/>
          <w:szCs w:val="24"/>
        </w:rPr>
        <w:t>.По объектам, переданным в аренду, безвозмездное пользование, а также полученным в аренду, безвозмездное пользование и по другим основаниям, составляют отдельные описи (ф. 0504087)</w:t>
      </w:r>
      <w:r w:rsidRPr="006D574A">
        <w:rPr>
          <w:rFonts w:ascii="Times New Roman" w:hAnsi="Times New Roman" w:cs="Times New Roman"/>
          <w:sz w:val="24"/>
          <w:szCs w:val="24"/>
        </w:rPr>
        <w:t>;</w:t>
      </w:r>
    </w:p>
    <w:p w:rsidR="005743EE" w:rsidRPr="006D574A" w:rsidRDefault="005743EE" w:rsidP="005743EE">
      <w:pPr>
        <w:pStyle w:val="a8"/>
        <w:numPr>
          <w:ilvl w:val="0"/>
          <w:numId w:val="22"/>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 xml:space="preserve">инвентаризационная ведомость наличных денежных средств (форма № 0504088); </w:t>
      </w:r>
    </w:p>
    <w:p w:rsidR="005743EE" w:rsidRPr="006D574A" w:rsidRDefault="005743EE" w:rsidP="005743EE">
      <w:pPr>
        <w:pStyle w:val="a8"/>
        <w:numPr>
          <w:ilvl w:val="0"/>
          <w:numId w:val="22"/>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 (форма № 0504089);</w:t>
      </w:r>
    </w:p>
    <w:p w:rsidR="005743EE" w:rsidRPr="006D574A" w:rsidRDefault="005743EE" w:rsidP="005743EE">
      <w:pPr>
        <w:pStyle w:val="a8"/>
        <w:numPr>
          <w:ilvl w:val="0"/>
          <w:numId w:val="22"/>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инвентаризационная опись расчетов по поступлениям (форма № 0504091);</w:t>
      </w:r>
    </w:p>
    <w:p w:rsidR="005743EE" w:rsidRPr="006D574A" w:rsidRDefault="005743EE" w:rsidP="005743EE">
      <w:pPr>
        <w:pStyle w:val="a8"/>
        <w:numPr>
          <w:ilvl w:val="0"/>
          <w:numId w:val="22"/>
        </w:numPr>
        <w:spacing w:line="240" w:lineRule="auto"/>
        <w:jc w:val="both"/>
        <w:rPr>
          <w:rFonts w:ascii="Times New Roman" w:hAnsi="Times New Roman" w:cs="Times New Roman"/>
          <w:sz w:val="24"/>
          <w:szCs w:val="24"/>
        </w:rPr>
      </w:pPr>
      <w:r w:rsidRPr="006D574A">
        <w:rPr>
          <w:rFonts w:ascii="Times New Roman" w:hAnsi="Times New Roman" w:cs="Times New Roman"/>
          <w:sz w:val="24"/>
          <w:szCs w:val="24"/>
        </w:rPr>
        <w:t>ведомость расхождений по результатам инвентаризации (форма № 0504092);</w:t>
      </w:r>
    </w:p>
    <w:p w:rsidR="005743EE" w:rsidRPr="006D574A" w:rsidRDefault="005743EE" w:rsidP="005743EE">
      <w:pPr>
        <w:pStyle w:val="a8"/>
        <w:numPr>
          <w:ilvl w:val="0"/>
          <w:numId w:val="22"/>
        </w:numPr>
        <w:spacing w:after="0" w:line="240" w:lineRule="auto"/>
        <w:jc w:val="both"/>
        <w:rPr>
          <w:rFonts w:ascii="Times New Roman" w:hAnsi="Times New Roman" w:cs="Times New Roman"/>
          <w:sz w:val="24"/>
          <w:szCs w:val="24"/>
        </w:rPr>
      </w:pPr>
      <w:r w:rsidRPr="006D574A">
        <w:rPr>
          <w:rFonts w:ascii="Times New Roman" w:hAnsi="Times New Roman" w:cs="Times New Roman"/>
          <w:sz w:val="24"/>
          <w:szCs w:val="24"/>
        </w:rPr>
        <w:t>акт о результатах инвентаризации (форма № 0504835);</w:t>
      </w:r>
    </w:p>
    <w:p w:rsidR="005743EE" w:rsidRDefault="005743EE" w:rsidP="005743EE">
      <w:pPr>
        <w:spacing w:after="0" w:line="240" w:lineRule="auto"/>
        <w:ind w:firstLine="567"/>
        <w:jc w:val="both"/>
        <w:rPr>
          <w:rFonts w:ascii="Times New Roman" w:hAnsi="Times New Roman" w:cs="Times New Roman"/>
          <w:sz w:val="24"/>
          <w:szCs w:val="24"/>
        </w:rPr>
      </w:pPr>
      <w:r w:rsidRPr="006D574A">
        <w:rPr>
          <w:rFonts w:ascii="Times New Roman" w:hAnsi="Times New Roman" w:cs="Times New Roman"/>
          <w:sz w:val="24"/>
          <w:szCs w:val="24"/>
        </w:rPr>
        <w:lastRenderedPageBreak/>
        <w:t xml:space="preserve">Формы заполняют в порядке, установленном Методическими указаниями, утвержденными приказом Минфина России от </w:t>
      </w:r>
      <w:r>
        <w:rPr>
          <w:rFonts w:ascii="Times New Roman" w:hAnsi="Times New Roman" w:cs="Times New Roman"/>
          <w:sz w:val="24"/>
          <w:szCs w:val="24"/>
        </w:rPr>
        <w:t>30 марта 2015 г.</w:t>
      </w:r>
      <w:r w:rsidRPr="006D574A">
        <w:rPr>
          <w:rFonts w:ascii="Times New Roman" w:hAnsi="Times New Roman" w:cs="Times New Roman"/>
          <w:sz w:val="24"/>
          <w:szCs w:val="24"/>
        </w:rPr>
        <w:t xml:space="preserve"> № </w:t>
      </w:r>
      <w:r>
        <w:rPr>
          <w:rFonts w:ascii="Times New Roman" w:hAnsi="Times New Roman" w:cs="Times New Roman"/>
          <w:sz w:val="24"/>
          <w:szCs w:val="24"/>
        </w:rPr>
        <w:t>52</w:t>
      </w:r>
      <w:r w:rsidRPr="006D574A">
        <w:rPr>
          <w:rFonts w:ascii="Times New Roman" w:hAnsi="Times New Roman" w:cs="Times New Roman"/>
          <w:sz w:val="24"/>
          <w:szCs w:val="24"/>
        </w:rPr>
        <w:t>н, Методическими указаниями, утвержденными приказом Минфина России от 13 июня 1995 г. № 49.</w:t>
      </w:r>
    </w:p>
    <w:p w:rsidR="008717DD" w:rsidRPr="006D574A" w:rsidRDefault="008717DD" w:rsidP="005743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результатов инвентаризации расходов будущих периодов применяется акт инвентаризации расходов будущих периодов № ИНВ-11 (ф.0317012), утвержденный приказом Минфина от 13.06.1995 № 49</w:t>
      </w:r>
    </w:p>
    <w:p w:rsidR="005743EE" w:rsidRPr="006D574A" w:rsidRDefault="005743EE" w:rsidP="005743EE">
      <w:pPr>
        <w:pStyle w:val="a8"/>
        <w:numPr>
          <w:ilvl w:val="1"/>
          <w:numId w:val="19"/>
        </w:numPr>
        <w:tabs>
          <w:tab w:val="left" w:pos="1276"/>
          <w:tab w:val="left" w:pos="1418"/>
          <w:tab w:val="left" w:pos="1701"/>
          <w:tab w:val="left" w:pos="1843"/>
          <w:tab w:val="left" w:pos="1985"/>
          <w:tab w:val="left" w:pos="2127"/>
        </w:tabs>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r w:rsidR="008717DD">
        <w:rPr>
          <w:rFonts w:ascii="Times New Roman" w:hAnsi="Times New Roman" w:cs="Times New Roman"/>
          <w:sz w:val="24"/>
          <w:szCs w:val="24"/>
        </w:rPr>
        <w:t xml:space="preserve"> Так же комиссия обеспечивает внесение в описи обнаруженных признаков обесценения актива.</w:t>
      </w:r>
    </w:p>
    <w:p w:rsidR="005743EE" w:rsidRPr="006D574A" w:rsidRDefault="005743EE" w:rsidP="005743EE">
      <w:pPr>
        <w:pStyle w:val="a8"/>
        <w:numPr>
          <w:ilvl w:val="1"/>
          <w:numId w:val="19"/>
        </w:numPr>
        <w:tabs>
          <w:tab w:val="left" w:pos="1276"/>
          <w:tab w:val="left" w:pos="1418"/>
          <w:tab w:val="left" w:pos="1560"/>
        </w:tabs>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5743EE" w:rsidRPr="006D574A" w:rsidRDefault="005743EE" w:rsidP="005743EE">
      <w:pPr>
        <w:pStyle w:val="a8"/>
        <w:numPr>
          <w:ilvl w:val="1"/>
          <w:numId w:val="19"/>
        </w:numPr>
        <w:tabs>
          <w:tab w:val="left" w:pos="1276"/>
          <w:tab w:val="left" w:pos="1418"/>
          <w:tab w:val="left" w:pos="1560"/>
        </w:tabs>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 Если ответственные лица обнаружат после инвентаризации ошибки в описях, они должны немедленно (до открытия ск</w:t>
      </w:r>
      <w:r>
        <w:rPr>
          <w:rFonts w:ascii="Times New Roman" w:hAnsi="Times New Roman" w:cs="Times New Roman"/>
          <w:sz w:val="24"/>
          <w:szCs w:val="24"/>
        </w:rPr>
        <w:t>лада, кладовой, секции и т.п.) з</w:t>
      </w:r>
      <w:r w:rsidRPr="006D574A">
        <w:rPr>
          <w:rFonts w:ascii="Times New Roman" w:hAnsi="Times New Roman" w:cs="Times New Roman"/>
          <w:sz w:val="24"/>
          <w:szCs w:val="24"/>
        </w:rPr>
        <w:t>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5743EE" w:rsidRPr="006D574A" w:rsidRDefault="005743EE" w:rsidP="005743EE">
      <w:pPr>
        <w:pStyle w:val="a8"/>
        <w:numPr>
          <w:ilvl w:val="1"/>
          <w:numId w:val="19"/>
        </w:numPr>
        <w:tabs>
          <w:tab w:val="left" w:pos="1134"/>
          <w:tab w:val="left" w:pos="1276"/>
        </w:tabs>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Особенности проведения инвентаризации финансовых активов и обязательств.</w:t>
      </w:r>
    </w:p>
    <w:p w:rsidR="005743EE" w:rsidRPr="006D574A" w:rsidRDefault="005743EE" w:rsidP="005743EE">
      <w:pPr>
        <w:pStyle w:val="a8"/>
        <w:numPr>
          <w:ilvl w:val="2"/>
          <w:numId w:val="19"/>
        </w:numPr>
        <w:tabs>
          <w:tab w:val="left" w:pos="1134"/>
        </w:tabs>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Инвентаризация финансовых активов и обязатель</w:t>
      </w:r>
      <w:proofErr w:type="gramStart"/>
      <w:r w:rsidRPr="006D574A">
        <w:rPr>
          <w:rFonts w:ascii="Times New Roman" w:hAnsi="Times New Roman" w:cs="Times New Roman"/>
          <w:sz w:val="24"/>
          <w:szCs w:val="24"/>
        </w:rPr>
        <w:t>ств пр</w:t>
      </w:r>
      <w:proofErr w:type="gramEnd"/>
      <w:r w:rsidRPr="006D574A">
        <w:rPr>
          <w:rFonts w:ascii="Times New Roman" w:hAnsi="Times New Roman" w:cs="Times New Roman"/>
          <w:sz w:val="24"/>
          <w:szCs w:val="24"/>
        </w:rPr>
        <w:t>оводится по соглашениям (договорам), первичным учетным документам, выписка Казначейства России (банкам), отчетам уполномоченных организаций, актам сверки расчетов с дебиторами и кредиторами.</w:t>
      </w:r>
    </w:p>
    <w:p w:rsidR="005743EE" w:rsidRPr="006D574A" w:rsidRDefault="005743EE" w:rsidP="005743EE">
      <w:pPr>
        <w:pStyle w:val="a8"/>
        <w:numPr>
          <w:ilvl w:val="2"/>
          <w:numId w:val="19"/>
        </w:numPr>
        <w:tabs>
          <w:tab w:val="left" w:pos="1134"/>
        </w:tabs>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5743EE" w:rsidRPr="006D574A" w:rsidRDefault="005743EE" w:rsidP="005743EE">
      <w:pPr>
        <w:pStyle w:val="a8"/>
        <w:numPr>
          <w:ilvl w:val="2"/>
          <w:numId w:val="19"/>
        </w:numPr>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Перечень финансовых активов и обязательств по объектам учета, подлежащих инвентаризации:</w:t>
      </w:r>
    </w:p>
    <w:p w:rsidR="00452F18" w:rsidRDefault="00452F18" w:rsidP="005743EE">
      <w:pPr>
        <w:pStyle w:val="a8"/>
        <w:numPr>
          <w:ilvl w:val="0"/>
          <w:numId w:val="23"/>
        </w:numPr>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денежные средства – счет 0.201.00.000;</w:t>
      </w:r>
    </w:p>
    <w:p w:rsidR="005743EE" w:rsidRPr="006D574A" w:rsidRDefault="005743EE" w:rsidP="005743EE">
      <w:pPr>
        <w:pStyle w:val="a8"/>
        <w:numPr>
          <w:ilvl w:val="0"/>
          <w:numId w:val="23"/>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расчеты по доходам – счет 0.205.00.000;</w:t>
      </w:r>
    </w:p>
    <w:p w:rsidR="005743EE" w:rsidRPr="006D574A" w:rsidRDefault="005743EE" w:rsidP="005743EE">
      <w:pPr>
        <w:pStyle w:val="a8"/>
        <w:numPr>
          <w:ilvl w:val="0"/>
          <w:numId w:val="23"/>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расчеты по выданным авансам - счет 0.206.00.000;</w:t>
      </w:r>
    </w:p>
    <w:p w:rsidR="005743EE" w:rsidRPr="006D574A" w:rsidRDefault="005743EE" w:rsidP="005743EE">
      <w:pPr>
        <w:pStyle w:val="a8"/>
        <w:numPr>
          <w:ilvl w:val="0"/>
          <w:numId w:val="23"/>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расчеты с подотчетными лицами – счет 0.208.00.000;</w:t>
      </w:r>
    </w:p>
    <w:p w:rsidR="005743EE" w:rsidRPr="006D574A" w:rsidRDefault="005743EE" w:rsidP="005743EE">
      <w:pPr>
        <w:pStyle w:val="a8"/>
        <w:numPr>
          <w:ilvl w:val="0"/>
          <w:numId w:val="23"/>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 xml:space="preserve">расчеты по ущербу имуществу </w:t>
      </w:r>
      <w:r w:rsidR="00452F18">
        <w:rPr>
          <w:rFonts w:ascii="Times New Roman" w:hAnsi="Times New Roman" w:cs="Times New Roman"/>
          <w:sz w:val="24"/>
          <w:szCs w:val="24"/>
        </w:rPr>
        <w:t xml:space="preserve">и иным доходам </w:t>
      </w:r>
      <w:r w:rsidRPr="006D574A">
        <w:rPr>
          <w:rFonts w:ascii="Times New Roman" w:hAnsi="Times New Roman" w:cs="Times New Roman"/>
          <w:sz w:val="24"/>
          <w:szCs w:val="24"/>
        </w:rPr>
        <w:t>- счет 0.209.00.000;</w:t>
      </w:r>
    </w:p>
    <w:p w:rsidR="005743EE" w:rsidRPr="006D574A" w:rsidRDefault="005743EE" w:rsidP="005743EE">
      <w:pPr>
        <w:pStyle w:val="a8"/>
        <w:numPr>
          <w:ilvl w:val="0"/>
          <w:numId w:val="23"/>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расчеты по принятым обязательствам – счет 0.302.00.000;</w:t>
      </w:r>
    </w:p>
    <w:p w:rsidR="005743EE" w:rsidRPr="006D574A" w:rsidRDefault="005743EE" w:rsidP="005743EE">
      <w:pPr>
        <w:pStyle w:val="a8"/>
        <w:numPr>
          <w:ilvl w:val="0"/>
          <w:numId w:val="23"/>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расчеты по платежам в бюджеты – счет 0.303.00.000;</w:t>
      </w:r>
    </w:p>
    <w:p w:rsidR="005743EE" w:rsidRDefault="005743EE" w:rsidP="005743EE">
      <w:pPr>
        <w:pStyle w:val="a8"/>
        <w:numPr>
          <w:ilvl w:val="0"/>
          <w:numId w:val="23"/>
        </w:numPr>
        <w:spacing w:line="240" w:lineRule="auto"/>
        <w:ind w:left="567" w:firstLine="567"/>
        <w:jc w:val="both"/>
        <w:rPr>
          <w:rFonts w:ascii="Times New Roman" w:hAnsi="Times New Roman" w:cs="Times New Roman"/>
          <w:sz w:val="24"/>
          <w:szCs w:val="24"/>
        </w:rPr>
      </w:pPr>
      <w:r w:rsidRPr="006D574A">
        <w:rPr>
          <w:rFonts w:ascii="Times New Roman" w:hAnsi="Times New Roman" w:cs="Times New Roman"/>
          <w:sz w:val="24"/>
          <w:szCs w:val="24"/>
        </w:rPr>
        <w:t>прочие расчеты с кредиторами – счет 0.304.00.000</w:t>
      </w:r>
      <w:r w:rsidR="00452F18">
        <w:rPr>
          <w:rFonts w:ascii="Times New Roman" w:hAnsi="Times New Roman" w:cs="Times New Roman"/>
          <w:sz w:val="24"/>
          <w:szCs w:val="24"/>
        </w:rPr>
        <w:t>;</w:t>
      </w:r>
    </w:p>
    <w:p w:rsidR="00452F18" w:rsidRDefault="00452F18" w:rsidP="005743EE">
      <w:pPr>
        <w:pStyle w:val="a8"/>
        <w:numPr>
          <w:ilvl w:val="0"/>
          <w:numId w:val="23"/>
        </w:numPr>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доходы будущих периодов – счет 0.401.40.000;</w:t>
      </w:r>
    </w:p>
    <w:p w:rsidR="00452F18" w:rsidRDefault="00452F18" w:rsidP="005743EE">
      <w:pPr>
        <w:pStyle w:val="a8"/>
        <w:numPr>
          <w:ilvl w:val="0"/>
          <w:numId w:val="23"/>
        </w:numPr>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расходы будущих периодов – счет 0.401.50.00;</w:t>
      </w:r>
    </w:p>
    <w:p w:rsidR="00452F18" w:rsidRDefault="00452F18" w:rsidP="005743EE">
      <w:pPr>
        <w:pStyle w:val="a8"/>
        <w:numPr>
          <w:ilvl w:val="0"/>
          <w:numId w:val="23"/>
        </w:numPr>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резервы предстоящих расходов – счет 0.401.60.000.</w:t>
      </w:r>
    </w:p>
    <w:p w:rsidR="002E23E4" w:rsidRDefault="002E23E4" w:rsidP="002E23E4">
      <w:pPr>
        <w:pStyle w:val="a8"/>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2.12.4. При инвентаризации денежных средств на лицевых и банковских счетах комиссия сверяет остатки на счетах 0.201.00.000 с выписками из лицевых и банковских счетов. Результаты инвентаризации комиссия отражает в инвентаризационной описи (ф. 0504082).</w:t>
      </w:r>
    </w:p>
    <w:p w:rsidR="002022CD" w:rsidRDefault="002022CD" w:rsidP="002E23E4">
      <w:pPr>
        <w:pStyle w:val="a8"/>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2.12.5. При инвентаризации резервов предстоящих расходов комиссия проверяет правильность их расчета и обоснованность их создания. Проверяют количество дней неиспользованного отпуска, среднедневная сумма расходов на оплату отпуска, сумма отчислений на неиспользуемые отпуска. Результаты комиссия отражает в произвольном акте. </w:t>
      </w:r>
    </w:p>
    <w:p w:rsidR="002022CD" w:rsidRDefault="002022CD" w:rsidP="002E23E4">
      <w:pPr>
        <w:pStyle w:val="a8"/>
        <w:spacing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2.12.6. При инвентаризации доходов будущих периодов, результаты инвентаризации так же фиксируются в произвольном акте.</w:t>
      </w:r>
    </w:p>
    <w:p w:rsidR="00452F18" w:rsidRPr="00A53728" w:rsidRDefault="00452F18" w:rsidP="00452F18">
      <w:pPr>
        <w:pStyle w:val="a8"/>
        <w:spacing w:line="240" w:lineRule="auto"/>
        <w:ind w:left="1134"/>
        <w:jc w:val="both"/>
        <w:rPr>
          <w:rFonts w:ascii="Times New Roman" w:hAnsi="Times New Roman" w:cs="Times New Roman"/>
          <w:sz w:val="24"/>
          <w:szCs w:val="24"/>
        </w:rPr>
      </w:pPr>
    </w:p>
    <w:p w:rsidR="005743EE" w:rsidRPr="006D574A" w:rsidRDefault="005743EE" w:rsidP="00452F18">
      <w:pPr>
        <w:pStyle w:val="a8"/>
        <w:numPr>
          <w:ilvl w:val="0"/>
          <w:numId w:val="19"/>
        </w:numPr>
        <w:spacing w:line="240" w:lineRule="auto"/>
        <w:ind w:left="0" w:firstLine="993"/>
        <w:jc w:val="center"/>
        <w:rPr>
          <w:rFonts w:ascii="Times New Roman" w:hAnsi="Times New Roman" w:cs="Times New Roman"/>
          <w:b/>
          <w:sz w:val="24"/>
          <w:szCs w:val="24"/>
        </w:rPr>
      </w:pPr>
      <w:r w:rsidRPr="006D574A">
        <w:rPr>
          <w:rFonts w:ascii="Times New Roman" w:hAnsi="Times New Roman" w:cs="Times New Roman"/>
          <w:b/>
          <w:sz w:val="24"/>
          <w:szCs w:val="24"/>
        </w:rPr>
        <w:t>Оформление результатов инвентаризации</w:t>
      </w:r>
    </w:p>
    <w:p w:rsidR="005743EE" w:rsidRDefault="005743EE" w:rsidP="005743EE">
      <w:pPr>
        <w:pStyle w:val="a8"/>
        <w:numPr>
          <w:ilvl w:val="1"/>
          <w:numId w:val="19"/>
        </w:numPr>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передаются в бухгалтерию для выверки данных фактического наличия имущественно - материальных и других ценностей, финансовых активов и обязательств  с данными бухгалтерского учета.</w:t>
      </w:r>
    </w:p>
    <w:p w:rsidR="005743EE" w:rsidRPr="006D574A" w:rsidRDefault="005743EE" w:rsidP="005743EE">
      <w:pPr>
        <w:pStyle w:val="a8"/>
        <w:spacing w:line="240" w:lineRule="auto"/>
        <w:ind w:left="0" w:firstLine="1418"/>
        <w:jc w:val="both"/>
        <w:rPr>
          <w:rFonts w:ascii="Times New Roman" w:hAnsi="Times New Roman" w:cs="Times New Roman"/>
          <w:sz w:val="24"/>
          <w:szCs w:val="24"/>
        </w:rPr>
      </w:pPr>
      <w:r>
        <w:rPr>
          <w:rFonts w:ascii="Times New Roman" w:hAnsi="Times New Roman" w:cs="Times New Roman"/>
          <w:sz w:val="24"/>
          <w:szCs w:val="24"/>
        </w:rPr>
        <w:t>Статус объекта учета определяется по коду в соответствии с приведенной ниже таблицей «Статус объектов учета».</w:t>
      </w:r>
    </w:p>
    <w:p w:rsidR="005743EE" w:rsidRPr="006D574A" w:rsidRDefault="005743EE" w:rsidP="005743EE">
      <w:pPr>
        <w:pStyle w:val="a8"/>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 xml:space="preserve">3.2. Выявленные расхождения в инвентаризационных описях (сличительных ведомостях) обобщаются в ведомости расхождений по результатам инвентаризации (форма № 0504092). </w:t>
      </w:r>
      <w:r w:rsidR="00452F18">
        <w:rPr>
          <w:rFonts w:ascii="Times New Roman" w:hAnsi="Times New Roman" w:cs="Times New Roman"/>
          <w:sz w:val="24"/>
          <w:szCs w:val="24"/>
        </w:rPr>
        <w:t xml:space="preserve">В этом случае она будет приложением к акту о результатах инвентаризации (ф. 0504835). </w:t>
      </w:r>
      <w:r w:rsidRPr="006D574A">
        <w:rPr>
          <w:rFonts w:ascii="Times New Roman" w:hAnsi="Times New Roman" w:cs="Times New Roman"/>
          <w:sz w:val="24"/>
          <w:szCs w:val="24"/>
        </w:rPr>
        <w:t>Акт подписывается всеми членами инвентаризационной комиссии и утверждается ректором Академии.</w:t>
      </w:r>
    </w:p>
    <w:p w:rsidR="005743EE" w:rsidRPr="006D574A" w:rsidRDefault="005743EE" w:rsidP="005743EE">
      <w:pPr>
        <w:pStyle w:val="a8"/>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3.3. После завершения инвентаризации, выявленные расхождения (излишки,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5743EE" w:rsidRPr="006D574A" w:rsidRDefault="005743EE" w:rsidP="005743EE">
      <w:pPr>
        <w:pStyle w:val="a8"/>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5743EE" w:rsidRDefault="005743EE" w:rsidP="005743EE">
      <w:pPr>
        <w:pStyle w:val="a8"/>
        <w:spacing w:line="240" w:lineRule="auto"/>
        <w:ind w:left="0" w:firstLine="993"/>
        <w:jc w:val="both"/>
        <w:rPr>
          <w:rFonts w:ascii="Times New Roman" w:hAnsi="Times New Roman" w:cs="Times New Roman"/>
          <w:sz w:val="24"/>
          <w:szCs w:val="24"/>
        </w:rPr>
      </w:pPr>
      <w:r w:rsidRPr="006D574A">
        <w:rPr>
          <w:rFonts w:ascii="Times New Roman" w:hAnsi="Times New Roman" w:cs="Times New Roman"/>
          <w:sz w:val="24"/>
          <w:szCs w:val="24"/>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2E23E4" w:rsidRPr="006D574A" w:rsidRDefault="002E23E4" w:rsidP="005743EE">
      <w:pPr>
        <w:pStyle w:val="a8"/>
        <w:spacing w:line="240" w:lineRule="auto"/>
        <w:ind w:left="0" w:firstLine="993"/>
        <w:jc w:val="both"/>
        <w:rPr>
          <w:rFonts w:ascii="Times New Roman" w:hAnsi="Times New Roman" w:cs="Times New Roman"/>
          <w:sz w:val="24"/>
          <w:szCs w:val="24"/>
        </w:rPr>
      </w:pPr>
    </w:p>
    <w:p w:rsidR="005743EE" w:rsidRPr="006D574A" w:rsidRDefault="005743EE" w:rsidP="005743EE">
      <w:pPr>
        <w:pStyle w:val="a8"/>
        <w:spacing w:after="0" w:line="240" w:lineRule="auto"/>
        <w:ind w:left="360"/>
        <w:jc w:val="center"/>
        <w:rPr>
          <w:rFonts w:ascii="Times New Roman" w:hAnsi="Times New Roman" w:cs="Times New Roman"/>
          <w:b/>
          <w:sz w:val="28"/>
          <w:szCs w:val="28"/>
        </w:rPr>
      </w:pPr>
      <w:r w:rsidRPr="00CF06ED">
        <w:rPr>
          <w:rFonts w:ascii="Times New Roman" w:hAnsi="Times New Roman" w:cs="Times New Roman"/>
          <w:b/>
          <w:sz w:val="28"/>
          <w:szCs w:val="28"/>
        </w:rPr>
        <w:t>График проведения инвентаризации</w:t>
      </w:r>
    </w:p>
    <w:tbl>
      <w:tblPr>
        <w:tblStyle w:val="a3"/>
        <w:tblW w:w="0" w:type="auto"/>
        <w:tblInd w:w="360" w:type="dxa"/>
        <w:tblLook w:val="04A0"/>
      </w:tblPr>
      <w:tblGrid>
        <w:gridCol w:w="769"/>
        <w:gridCol w:w="5085"/>
        <w:gridCol w:w="1868"/>
        <w:gridCol w:w="2055"/>
      </w:tblGrid>
      <w:tr w:rsidR="005743EE" w:rsidTr="00BA19BA">
        <w:tc>
          <w:tcPr>
            <w:tcW w:w="599" w:type="dxa"/>
          </w:tcPr>
          <w:p w:rsidR="005743EE" w:rsidRPr="002D741B" w:rsidRDefault="005743EE" w:rsidP="00BA19BA">
            <w:pPr>
              <w:pStyle w:val="a8"/>
              <w:ind w:left="0"/>
              <w:jc w:val="both"/>
              <w:rPr>
                <w:rFonts w:ascii="Times New Roman" w:hAnsi="Times New Roman" w:cs="Times New Roman"/>
                <w:sz w:val="24"/>
                <w:szCs w:val="24"/>
              </w:rPr>
            </w:pPr>
            <w:r w:rsidRPr="002D741B">
              <w:rPr>
                <w:rFonts w:ascii="Times New Roman" w:hAnsi="Times New Roman" w:cs="Times New Roman"/>
                <w:sz w:val="24"/>
                <w:szCs w:val="24"/>
              </w:rPr>
              <w:t>№</w:t>
            </w:r>
            <w:proofErr w:type="gramStart"/>
            <w:r w:rsidRPr="002D741B">
              <w:rPr>
                <w:rFonts w:ascii="Times New Roman" w:hAnsi="Times New Roman" w:cs="Times New Roman"/>
                <w:sz w:val="24"/>
                <w:szCs w:val="24"/>
              </w:rPr>
              <w:t>п</w:t>
            </w:r>
            <w:proofErr w:type="gramEnd"/>
            <w:r w:rsidRPr="002D741B">
              <w:rPr>
                <w:rFonts w:ascii="Times New Roman" w:hAnsi="Times New Roman" w:cs="Times New Roman"/>
                <w:sz w:val="24"/>
                <w:szCs w:val="24"/>
              </w:rPr>
              <w:t>/п</w:t>
            </w:r>
          </w:p>
        </w:tc>
        <w:tc>
          <w:tcPr>
            <w:tcW w:w="5245" w:type="dxa"/>
          </w:tcPr>
          <w:p w:rsidR="005743EE" w:rsidRPr="002D741B" w:rsidRDefault="005743EE" w:rsidP="00BA19BA">
            <w:pPr>
              <w:pStyle w:val="a8"/>
              <w:ind w:left="0"/>
              <w:jc w:val="center"/>
              <w:rPr>
                <w:rFonts w:ascii="Times New Roman" w:hAnsi="Times New Roman" w:cs="Times New Roman"/>
                <w:sz w:val="24"/>
                <w:szCs w:val="24"/>
              </w:rPr>
            </w:pPr>
            <w:r w:rsidRPr="002D741B">
              <w:rPr>
                <w:rFonts w:ascii="Times New Roman" w:hAnsi="Times New Roman" w:cs="Times New Roman"/>
                <w:sz w:val="24"/>
                <w:szCs w:val="24"/>
              </w:rPr>
              <w:t>Наименование объектов инвентаризации</w:t>
            </w:r>
          </w:p>
        </w:tc>
        <w:tc>
          <w:tcPr>
            <w:tcW w:w="1868" w:type="dxa"/>
          </w:tcPr>
          <w:p w:rsidR="005743EE" w:rsidRPr="002D741B" w:rsidRDefault="005743EE" w:rsidP="00BA19BA">
            <w:pPr>
              <w:pStyle w:val="a8"/>
              <w:ind w:left="0"/>
              <w:jc w:val="center"/>
              <w:rPr>
                <w:rFonts w:ascii="Times New Roman" w:hAnsi="Times New Roman" w:cs="Times New Roman"/>
                <w:sz w:val="24"/>
                <w:szCs w:val="24"/>
              </w:rPr>
            </w:pPr>
            <w:r w:rsidRPr="002D741B">
              <w:rPr>
                <w:rFonts w:ascii="Times New Roman" w:hAnsi="Times New Roman" w:cs="Times New Roman"/>
                <w:sz w:val="24"/>
                <w:szCs w:val="24"/>
              </w:rPr>
              <w:t>Сроки проведения инвентаризации</w:t>
            </w:r>
          </w:p>
        </w:tc>
        <w:tc>
          <w:tcPr>
            <w:tcW w:w="2065" w:type="dxa"/>
          </w:tcPr>
          <w:p w:rsidR="005743EE" w:rsidRPr="002D741B" w:rsidRDefault="005743EE" w:rsidP="00BA19BA">
            <w:pPr>
              <w:pStyle w:val="a8"/>
              <w:ind w:left="0"/>
              <w:jc w:val="center"/>
              <w:rPr>
                <w:rFonts w:ascii="Times New Roman" w:hAnsi="Times New Roman" w:cs="Times New Roman"/>
                <w:sz w:val="24"/>
                <w:szCs w:val="24"/>
              </w:rPr>
            </w:pPr>
            <w:r w:rsidRPr="002D741B">
              <w:rPr>
                <w:rFonts w:ascii="Times New Roman" w:hAnsi="Times New Roman" w:cs="Times New Roman"/>
                <w:sz w:val="24"/>
                <w:szCs w:val="24"/>
              </w:rPr>
              <w:t>Период проведения инвентаризации</w:t>
            </w:r>
          </w:p>
        </w:tc>
      </w:tr>
      <w:tr w:rsidR="005743EE" w:rsidTr="00BA19BA">
        <w:trPr>
          <w:trHeight w:val="582"/>
        </w:trPr>
        <w:tc>
          <w:tcPr>
            <w:tcW w:w="599" w:type="dxa"/>
          </w:tcPr>
          <w:p w:rsidR="005743EE" w:rsidRPr="002D741B" w:rsidRDefault="005743EE" w:rsidP="00BA19BA">
            <w:pPr>
              <w:pStyle w:val="a8"/>
              <w:ind w:left="0"/>
              <w:jc w:val="both"/>
              <w:rPr>
                <w:rFonts w:ascii="Times New Roman" w:hAnsi="Times New Roman" w:cs="Times New Roman"/>
                <w:sz w:val="24"/>
                <w:szCs w:val="24"/>
              </w:rPr>
            </w:pPr>
            <w:r w:rsidRPr="002D741B">
              <w:rPr>
                <w:rFonts w:ascii="Times New Roman" w:hAnsi="Times New Roman" w:cs="Times New Roman"/>
                <w:sz w:val="24"/>
                <w:szCs w:val="24"/>
              </w:rPr>
              <w:t>1.</w:t>
            </w:r>
          </w:p>
        </w:tc>
        <w:tc>
          <w:tcPr>
            <w:tcW w:w="5245" w:type="dxa"/>
          </w:tcPr>
          <w:p w:rsidR="005743EE" w:rsidRDefault="005743EE" w:rsidP="00BA19BA">
            <w:pPr>
              <w:pStyle w:val="a8"/>
              <w:ind w:left="0"/>
              <w:rPr>
                <w:rFonts w:ascii="Times New Roman" w:hAnsi="Times New Roman" w:cs="Times New Roman"/>
                <w:sz w:val="24"/>
                <w:szCs w:val="24"/>
              </w:rPr>
            </w:pPr>
            <w:r w:rsidRPr="002D741B">
              <w:rPr>
                <w:rFonts w:ascii="Times New Roman" w:hAnsi="Times New Roman" w:cs="Times New Roman"/>
                <w:sz w:val="24"/>
                <w:szCs w:val="24"/>
              </w:rPr>
              <w:t>Нефинансовые активы</w:t>
            </w:r>
            <w:r>
              <w:rPr>
                <w:rFonts w:ascii="Times New Roman" w:hAnsi="Times New Roman" w:cs="Times New Roman"/>
                <w:sz w:val="24"/>
                <w:szCs w:val="24"/>
              </w:rPr>
              <w:t xml:space="preserve"> в т.ч.:</w:t>
            </w:r>
          </w:p>
          <w:p w:rsidR="005743EE" w:rsidRDefault="005743EE" w:rsidP="00BA19BA">
            <w:pPr>
              <w:pStyle w:val="a8"/>
              <w:ind w:left="0"/>
              <w:rPr>
                <w:rFonts w:ascii="Times New Roman" w:hAnsi="Times New Roman" w:cs="Times New Roman"/>
                <w:sz w:val="24"/>
                <w:szCs w:val="24"/>
              </w:rPr>
            </w:pPr>
            <w:r>
              <w:rPr>
                <w:rFonts w:ascii="Times New Roman" w:hAnsi="Times New Roman" w:cs="Times New Roman"/>
                <w:sz w:val="24"/>
                <w:szCs w:val="24"/>
              </w:rPr>
              <w:t>- основные средства</w:t>
            </w:r>
          </w:p>
          <w:p w:rsidR="005743EE" w:rsidRDefault="005743EE" w:rsidP="00BA19BA">
            <w:pPr>
              <w:pStyle w:val="a8"/>
              <w:ind w:left="0"/>
              <w:rPr>
                <w:rFonts w:ascii="Times New Roman" w:hAnsi="Times New Roman" w:cs="Times New Roman"/>
                <w:sz w:val="24"/>
                <w:szCs w:val="24"/>
              </w:rPr>
            </w:pPr>
            <w:r>
              <w:rPr>
                <w:rFonts w:ascii="Times New Roman" w:hAnsi="Times New Roman" w:cs="Times New Roman"/>
                <w:sz w:val="24"/>
                <w:szCs w:val="24"/>
              </w:rPr>
              <w:t>- материальные запасы</w:t>
            </w:r>
          </w:p>
          <w:p w:rsidR="005743EE" w:rsidRDefault="005743EE" w:rsidP="00BA19BA">
            <w:pPr>
              <w:pStyle w:val="a8"/>
              <w:ind w:left="0"/>
              <w:rPr>
                <w:rFonts w:ascii="Times New Roman" w:hAnsi="Times New Roman" w:cs="Times New Roman"/>
                <w:sz w:val="24"/>
                <w:szCs w:val="24"/>
              </w:rPr>
            </w:pPr>
            <w:r>
              <w:rPr>
                <w:rFonts w:ascii="Times New Roman" w:hAnsi="Times New Roman" w:cs="Times New Roman"/>
                <w:sz w:val="24"/>
                <w:szCs w:val="24"/>
              </w:rPr>
              <w:t>- непроизведенные активы</w:t>
            </w:r>
          </w:p>
          <w:p w:rsidR="005743EE" w:rsidRPr="002D741B" w:rsidRDefault="005743EE" w:rsidP="00BA19BA">
            <w:pPr>
              <w:pStyle w:val="a8"/>
              <w:ind w:left="0"/>
              <w:rPr>
                <w:rFonts w:ascii="Times New Roman" w:hAnsi="Times New Roman" w:cs="Times New Roman"/>
                <w:sz w:val="24"/>
                <w:szCs w:val="24"/>
              </w:rPr>
            </w:pPr>
            <w:r>
              <w:rPr>
                <w:rFonts w:ascii="Times New Roman" w:hAnsi="Times New Roman" w:cs="Times New Roman"/>
                <w:sz w:val="24"/>
                <w:szCs w:val="24"/>
              </w:rPr>
              <w:t>- фонды библиотек</w:t>
            </w:r>
          </w:p>
        </w:tc>
        <w:tc>
          <w:tcPr>
            <w:tcW w:w="1868" w:type="dxa"/>
          </w:tcPr>
          <w:p w:rsidR="005743EE" w:rsidRDefault="005743EE" w:rsidP="00BA19BA">
            <w:pPr>
              <w:pStyle w:val="a8"/>
              <w:ind w:left="0"/>
              <w:jc w:val="both"/>
              <w:rPr>
                <w:rFonts w:ascii="Times New Roman" w:hAnsi="Times New Roman" w:cs="Times New Roman"/>
                <w:sz w:val="24"/>
                <w:szCs w:val="24"/>
              </w:rPr>
            </w:pPr>
          </w:p>
          <w:p w:rsidR="005743EE" w:rsidRDefault="005743EE" w:rsidP="00BA19BA">
            <w:pPr>
              <w:pStyle w:val="a8"/>
              <w:ind w:left="0"/>
              <w:jc w:val="both"/>
              <w:rPr>
                <w:rFonts w:ascii="Times New Roman" w:hAnsi="Times New Roman" w:cs="Times New Roman"/>
                <w:sz w:val="24"/>
                <w:szCs w:val="24"/>
              </w:rPr>
            </w:pPr>
            <w:r w:rsidRPr="000342A7">
              <w:rPr>
                <w:rFonts w:ascii="Times New Roman" w:hAnsi="Times New Roman" w:cs="Times New Roman"/>
                <w:sz w:val="24"/>
                <w:szCs w:val="24"/>
              </w:rPr>
              <w:t>1раз в 3 года</w:t>
            </w:r>
          </w:p>
          <w:p w:rsidR="005743EE"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Ежегодно</w:t>
            </w:r>
          </w:p>
          <w:p w:rsidR="005743EE"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Ежегодно </w:t>
            </w:r>
          </w:p>
          <w:p w:rsidR="005743EE" w:rsidRPr="000342A7"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1 раз в 7 лет</w:t>
            </w:r>
          </w:p>
        </w:tc>
        <w:tc>
          <w:tcPr>
            <w:tcW w:w="2065" w:type="dxa"/>
          </w:tcPr>
          <w:p w:rsidR="005743EE" w:rsidRDefault="005743EE" w:rsidP="00BA19BA">
            <w:pPr>
              <w:pStyle w:val="a8"/>
              <w:ind w:left="0"/>
              <w:jc w:val="both"/>
              <w:rPr>
                <w:rFonts w:ascii="Times New Roman" w:hAnsi="Times New Roman" w:cs="Times New Roman"/>
                <w:sz w:val="24"/>
                <w:szCs w:val="24"/>
              </w:rPr>
            </w:pPr>
          </w:p>
          <w:p w:rsidR="005743EE" w:rsidRPr="005F164E" w:rsidRDefault="005743EE" w:rsidP="00BA19BA">
            <w:pPr>
              <w:pStyle w:val="a8"/>
              <w:ind w:left="0"/>
              <w:jc w:val="both"/>
              <w:rPr>
                <w:rFonts w:ascii="Times New Roman" w:hAnsi="Times New Roman" w:cs="Times New Roman"/>
                <w:sz w:val="24"/>
                <w:szCs w:val="24"/>
              </w:rPr>
            </w:pPr>
            <w:r w:rsidRPr="005F164E">
              <w:rPr>
                <w:rFonts w:ascii="Times New Roman" w:hAnsi="Times New Roman" w:cs="Times New Roman"/>
                <w:sz w:val="24"/>
                <w:szCs w:val="24"/>
              </w:rPr>
              <w:t>год</w:t>
            </w:r>
          </w:p>
          <w:p w:rsidR="005743EE" w:rsidRDefault="005743EE" w:rsidP="00BA19BA">
            <w:pPr>
              <w:pStyle w:val="a8"/>
              <w:ind w:left="0"/>
              <w:jc w:val="both"/>
              <w:rPr>
                <w:rFonts w:ascii="Times New Roman" w:hAnsi="Times New Roman" w:cs="Times New Roman"/>
                <w:sz w:val="24"/>
                <w:szCs w:val="24"/>
              </w:rPr>
            </w:pPr>
            <w:r w:rsidRPr="005F164E">
              <w:rPr>
                <w:rFonts w:ascii="Times New Roman" w:hAnsi="Times New Roman" w:cs="Times New Roman"/>
                <w:sz w:val="24"/>
                <w:szCs w:val="24"/>
              </w:rPr>
              <w:t>год</w:t>
            </w:r>
          </w:p>
          <w:p w:rsidR="005743EE"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год</w:t>
            </w:r>
          </w:p>
          <w:p w:rsidR="005743EE" w:rsidRPr="005F164E"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год</w:t>
            </w:r>
          </w:p>
        </w:tc>
      </w:tr>
      <w:tr w:rsidR="005743EE" w:rsidTr="00BA19BA">
        <w:tc>
          <w:tcPr>
            <w:tcW w:w="599" w:type="dxa"/>
          </w:tcPr>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2.</w:t>
            </w:r>
          </w:p>
        </w:tc>
        <w:tc>
          <w:tcPr>
            <w:tcW w:w="5245" w:type="dxa"/>
          </w:tcPr>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Финансовые активы (финансовые вложения, денежные средства на счетах, дебиторская задолженность)</w:t>
            </w:r>
          </w:p>
        </w:tc>
        <w:tc>
          <w:tcPr>
            <w:tcW w:w="1868" w:type="dxa"/>
          </w:tcPr>
          <w:p w:rsidR="005743EE"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Ежегодно</w:t>
            </w:r>
          </w:p>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на 01 января</w:t>
            </w:r>
          </w:p>
        </w:tc>
        <w:tc>
          <w:tcPr>
            <w:tcW w:w="2065" w:type="dxa"/>
          </w:tcPr>
          <w:p w:rsidR="005743EE" w:rsidRDefault="005743EE" w:rsidP="00BA19BA">
            <w:pPr>
              <w:pStyle w:val="a8"/>
              <w:ind w:left="0"/>
              <w:jc w:val="both"/>
              <w:rPr>
                <w:rFonts w:ascii="Times New Roman" w:hAnsi="Times New Roman" w:cs="Times New Roman"/>
                <w:sz w:val="24"/>
                <w:szCs w:val="24"/>
              </w:rPr>
            </w:pPr>
          </w:p>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год</w:t>
            </w:r>
          </w:p>
        </w:tc>
      </w:tr>
      <w:tr w:rsidR="005743EE" w:rsidTr="00BA19BA">
        <w:tc>
          <w:tcPr>
            <w:tcW w:w="599" w:type="dxa"/>
          </w:tcPr>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3.</w:t>
            </w:r>
          </w:p>
        </w:tc>
        <w:tc>
          <w:tcPr>
            <w:tcW w:w="5245" w:type="dxa"/>
          </w:tcPr>
          <w:p w:rsidR="005743EE"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Ревизия кассы, соблюдение порядка ведения кассовых операций.</w:t>
            </w:r>
          </w:p>
          <w:p w:rsidR="005743EE" w:rsidRDefault="005743EE" w:rsidP="00BA19BA">
            <w:pPr>
              <w:pStyle w:val="a8"/>
              <w:ind w:left="0"/>
              <w:jc w:val="both"/>
              <w:rPr>
                <w:rFonts w:ascii="Times New Roman" w:hAnsi="Times New Roman" w:cs="Times New Roman"/>
                <w:sz w:val="24"/>
                <w:szCs w:val="24"/>
              </w:rPr>
            </w:pPr>
          </w:p>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Проверка наличия, выдачи и списания бланков строгой отчетности.</w:t>
            </w:r>
          </w:p>
        </w:tc>
        <w:tc>
          <w:tcPr>
            <w:tcW w:w="1868" w:type="dxa"/>
          </w:tcPr>
          <w:p w:rsidR="005743EE" w:rsidRDefault="005743EE" w:rsidP="00BA19BA">
            <w:pPr>
              <w:pStyle w:val="a8"/>
              <w:ind w:left="0"/>
              <w:rPr>
                <w:rFonts w:ascii="Times New Roman" w:hAnsi="Times New Roman" w:cs="Times New Roman"/>
                <w:sz w:val="24"/>
                <w:szCs w:val="24"/>
              </w:rPr>
            </w:pPr>
            <w:r>
              <w:rPr>
                <w:rFonts w:ascii="Times New Roman" w:hAnsi="Times New Roman" w:cs="Times New Roman"/>
                <w:sz w:val="24"/>
                <w:szCs w:val="24"/>
              </w:rPr>
              <w:t>Ежемесячно, в любой день месяца</w:t>
            </w:r>
          </w:p>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1 раз в год</w:t>
            </w:r>
          </w:p>
        </w:tc>
        <w:tc>
          <w:tcPr>
            <w:tcW w:w="2065" w:type="dxa"/>
          </w:tcPr>
          <w:p w:rsidR="005743EE"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месяц </w:t>
            </w:r>
          </w:p>
          <w:p w:rsidR="005743EE" w:rsidRDefault="005743EE" w:rsidP="00BA19BA">
            <w:pPr>
              <w:pStyle w:val="a8"/>
              <w:ind w:left="0"/>
              <w:jc w:val="both"/>
              <w:rPr>
                <w:rFonts w:ascii="Times New Roman" w:hAnsi="Times New Roman" w:cs="Times New Roman"/>
                <w:sz w:val="24"/>
                <w:szCs w:val="24"/>
              </w:rPr>
            </w:pPr>
          </w:p>
          <w:p w:rsidR="005743EE" w:rsidRDefault="005743EE" w:rsidP="00BA19BA">
            <w:pPr>
              <w:pStyle w:val="a8"/>
              <w:ind w:left="0"/>
              <w:jc w:val="both"/>
              <w:rPr>
                <w:rFonts w:ascii="Times New Roman" w:hAnsi="Times New Roman" w:cs="Times New Roman"/>
                <w:sz w:val="24"/>
                <w:szCs w:val="24"/>
              </w:rPr>
            </w:pPr>
          </w:p>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год</w:t>
            </w:r>
          </w:p>
        </w:tc>
      </w:tr>
      <w:tr w:rsidR="005743EE" w:rsidTr="00BA19BA">
        <w:tc>
          <w:tcPr>
            <w:tcW w:w="599" w:type="dxa"/>
          </w:tcPr>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4.</w:t>
            </w:r>
          </w:p>
        </w:tc>
        <w:tc>
          <w:tcPr>
            <w:tcW w:w="5245" w:type="dxa"/>
          </w:tcPr>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Обязательства (кредиторская задолженность)</w:t>
            </w:r>
          </w:p>
        </w:tc>
        <w:tc>
          <w:tcPr>
            <w:tcW w:w="1868" w:type="dxa"/>
          </w:tcPr>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Ежегодно на   01 января</w:t>
            </w:r>
          </w:p>
        </w:tc>
        <w:tc>
          <w:tcPr>
            <w:tcW w:w="2065" w:type="dxa"/>
          </w:tcPr>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год</w:t>
            </w:r>
          </w:p>
        </w:tc>
      </w:tr>
      <w:tr w:rsidR="005743EE" w:rsidTr="00BA19BA">
        <w:tc>
          <w:tcPr>
            <w:tcW w:w="599" w:type="dxa"/>
          </w:tcPr>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5.</w:t>
            </w:r>
          </w:p>
        </w:tc>
        <w:tc>
          <w:tcPr>
            <w:tcW w:w="5245" w:type="dxa"/>
          </w:tcPr>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Внезапные инвентаризации всех видов имущества</w:t>
            </w:r>
          </w:p>
        </w:tc>
        <w:tc>
          <w:tcPr>
            <w:tcW w:w="1868" w:type="dxa"/>
          </w:tcPr>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w:t>
            </w:r>
          </w:p>
        </w:tc>
        <w:tc>
          <w:tcPr>
            <w:tcW w:w="2065" w:type="dxa"/>
          </w:tcPr>
          <w:p w:rsidR="005743EE" w:rsidRPr="002D741B" w:rsidRDefault="005743EE"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в соответствии с приказом ректора или учредителя </w:t>
            </w:r>
          </w:p>
        </w:tc>
      </w:tr>
      <w:tr w:rsidR="002E23E4" w:rsidTr="00BA19BA">
        <w:tc>
          <w:tcPr>
            <w:tcW w:w="599" w:type="dxa"/>
          </w:tcPr>
          <w:p w:rsidR="002E23E4" w:rsidRDefault="002E23E4" w:rsidP="00BA19BA">
            <w:pPr>
              <w:pStyle w:val="a8"/>
              <w:ind w:left="0"/>
              <w:jc w:val="both"/>
              <w:rPr>
                <w:rFonts w:ascii="Times New Roman" w:hAnsi="Times New Roman" w:cs="Times New Roman"/>
                <w:sz w:val="24"/>
                <w:szCs w:val="24"/>
              </w:rPr>
            </w:pPr>
            <w:r>
              <w:rPr>
                <w:rFonts w:ascii="Times New Roman" w:hAnsi="Times New Roman" w:cs="Times New Roman"/>
                <w:sz w:val="24"/>
                <w:szCs w:val="24"/>
              </w:rPr>
              <w:t>…</w:t>
            </w:r>
          </w:p>
        </w:tc>
        <w:tc>
          <w:tcPr>
            <w:tcW w:w="5245" w:type="dxa"/>
          </w:tcPr>
          <w:p w:rsidR="002E23E4" w:rsidRDefault="002E23E4" w:rsidP="00BA19BA">
            <w:pPr>
              <w:pStyle w:val="a8"/>
              <w:ind w:left="0"/>
              <w:jc w:val="both"/>
              <w:rPr>
                <w:rFonts w:ascii="Times New Roman" w:hAnsi="Times New Roman" w:cs="Times New Roman"/>
                <w:sz w:val="24"/>
                <w:szCs w:val="24"/>
              </w:rPr>
            </w:pPr>
          </w:p>
        </w:tc>
        <w:tc>
          <w:tcPr>
            <w:tcW w:w="1868" w:type="dxa"/>
          </w:tcPr>
          <w:p w:rsidR="002E23E4" w:rsidRDefault="002E23E4" w:rsidP="00BA19BA">
            <w:pPr>
              <w:pStyle w:val="a8"/>
              <w:ind w:left="0"/>
              <w:jc w:val="both"/>
              <w:rPr>
                <w:rFonts w:ascii="Times New Roman" w:hAnsi="Times New Roman" w:cs="Times New Roman"/>
                <w:sz w:val="24"/>
                <w:szCs w:val="24"/>
              </w:rPr>
            </w:pPr>
          </w:p>
        </w:tc>
        <w:tc>
          <w:tcPr>
            <w:tcW w:w="2065" w:type="dxa"/>
          </w:tcPr>
          <w:p w:rsidR="002E23E4" w:rsidRDefault="002E23E4" w:rsidP="00BA19BA">
            <w:pPr>
              <w:pStyle w:val="a8"/>
              <w:ind w:left="0"/>
              <w:jc w:val="both"/>
              <w:rPr>
                <w:rFonts w:ascii="Times New Roman" w:hAnsi="Times New Roman" w:cs="Times New Roman"/>
                <w:sz w:val="24"/>
                <w:szCs w:val="24"/>
              </w:rPr>
            </w:pPr>
          </w:p>
        </w:tc>
      </w:tr>
    </w:tbl>
    <w:p w:rsidR="005743EE" w:rsidRDefault="005743EE" w:rsidP="005743EE">
      <w:pPr>
        <w:spacing w:line="240" w:lineRule="auto"/>
        <w:rPr>
          <w:rFonts w:ascii="Times New Roman" w:hAnsi="Times New Roman" w:cs="Times New Roman"/>
          <w:b/>
          <w:sz w:val="24"/>
          <w:szCs w:val="24"/>
        </w:rPr>
      </w:pPr>
    </w:p>
    <w:p w:rsidR="005743EE" w:rsidRPr="00B6334B" w:rsidRDefault="005743EE" w:rsidP="005743EE">
      <w:pPr>
        <w:spacing w:line="240" w:lineRule="auto"/>
        <w:jc w:val="center"/>
        <w:rPr>
          <w:rFonts w:ascii="Times New Roman" w:hAnsi="Times New Roman" w:cs="Times New Roman"/>
          <w:b/>
          <w:sz w:val="24"/>
          <w:szCs w:val="24"/>
        </w:rPr>
      </w:pPr>
      <w:r w:rsidRPr="00B6334B">
        <w:rPr>
          <w:rFonts w:ascii="Times New Roman" w:hAnsi="Times New Roman" w:cs="Times New Roman"/>
          <w:b/>
          <w:sz w:val="24"/>
          <w:szCs w:val="24"/>
        </w:rPr>
        <w:t>Статус объектов учета</w:t>
      </w:r>
    </w:p>
    <w:tbl>
      <w:tblPr>
        <w:tblStyle w:val="a3"/>
        <w:tblW w:w="0" w:type="auto"/>
        <w:tblInd w:w="360" w:type="dxa"/>
        <w:tblLook w:val="04A0"/>
      </w:tblPr>
      <w:tblGrid>
        <w:gridCol w:w="1308"/>
        <w:gridCol w:w="8469"/>
      </w:tblGrid>
      <w:tr w:rsidR="005743EE" w:rsidTr="00BA19BA">
        <w:tc>
          <w:tcPr>
            <w:tcW w:w="1308" w:type="dxa"/>
          </w:tcPr>
          <w:p w:rsidR="005743EE" w:rsidRPr="006B6A64" w:rsidRDefault="005743EE" w:rsidP="00BA19BA">
            <w:pPr>
              <w:pStyle w:val="a8"/>
              <w:ind w:left="0"/>
              <w:jc w:val="center"/>
              <w:rPr>
                <w:rFonts w:ascii="Times New Roman" w:hAnsi="Times New Roman" w:cs="Times New Roman"/>
                <w:b/>
              </w:rPr>
            </w:pPr>
            <w:r>
              <w:rPr>
                <w:rFonts w:ascii="Times New Roman" w:hAnsi="Times New Roman" w:cs="Times New Roman"/>
                <w:b/>
              </w:rPr>
              <w:t>Код</w:t>
            </w:r>
          </w:p>
        </w:tc>
        <w:tc>
          <w:tcPr>
            <w:tcW w:w="8469" w:type="dxa"/>
          </w:tcPr>
          <w:p w:rsidR="005743EE" w:rsidRPr="006B6A64" w:rsidRDefault="005743EE" w:rsidP="00BA19BA">
            <w:pPr>
              <w:pStyle w:val="a8"/>
              <w:ind w:left="0"/>
              <w:jc w:val="center"/>
              <w:rPr>
                <w:rFonts w:ascii="Times New Roman" w:hAnsi="Times New Roman" w:cs="Times New Roman"/>
                <w:b/>
              </w:rPr>
            </w:pPr>
            <w:r>
              <w:rPr>
                <w:rFonts w:ascii="Times New Roman" w:hAnsi="Times New Roman" w:cs="Times New Roman"/>
                <w:b/>
              </w:rPr>
              <w:t>Описание кода</w:t>
            </w:r>
          </w:p>
        </w:tc>
      </w:tr>
      <w:tr w:rsidR="005743EE" w:rsidTr="00BA19BA">
        <w:tc>
          <w:tcPr>
            <w:tcW w:w="9777" w:type="dxa"/>
            <w:gridSpan w:val="2"/>
          </w:tcPr>
          <w:p w:rsidR="005743EE" w:rsidRPr="006B6A64" w:rsidRDefault="005743EE" w:rsidP="00BA19BA">
            <w:pPr>
              <w:pStyle w:val="a8"/>
              <w:ind w:left="0"/>
              <w:jc w:val="center"/>
              <w:rPr>
                <w:rFonts w:ascii="Times New Roman" w:hAnsi="Times New Roman" w:cs="Times New Roman"/>
              </w:rPr>
            </w:pPr>
            <w:r>
              <w:rPr>
                <w:rFonts w:ascii="Times New Roman" w:hAnsi="Times New Roman" w:cs="Times New Roman"/>
              </w:rPr>
              <w:t>Статус состояния объекта с учетом оценки его технического состояния</w:t>
            </w:r>
          </w:p>
        </w:tc>
      </w:tr>
      <w:tr w:rsidR="005743EE" w:rsidTr="00BA19BA">
        <w:tc>
          <w:tcPr>
            <w:tcW w:w="9777" w:type="dxa"/>
            <w:gridSpan w:val="2"/>
          </w:tcPr>
          <w:p w:rsidR="005743EE" w:rsidRPr="006B6A64" w:rsidRDefault="005743EE" w:rsidP="00BA19BA">
            <w:pPr>
              <w:pStyle w:val="a8"/>
              <w:tabs>
                <w:tab w:val="left" w:pos="3502"/>
              </w:tabs>
              <w:ind w:left="0"/>
              <w:rPr>
                <w:rFonts w:ascii="Times New Roman" w:hAnsi="Times New Roman" w:cs="Times New Roman"/>
              </w:rPr>
            </w:pPr>
            <w:r>
              <w:rPr>
                <w:rFonts w:ascii="Times New Roman" w:hAnsi="Times New Roman" w:cs="Times New Roman"/>
              </w:rPr>
              <w:tab/>
              <w:t>Для объектов основных средств</w:t>
            </w:r>
          </w:p>
        </w:tc>
      </w:tr>
      <w:tr w:rsidR="005743EE" w:rsidTr="00BA19BA">
        <w:tc>
          <w:tcPr>
            <w:tcW w:w="1308" w:type="dxa"/>
          </w:tcPr>
          <w:p w:rsidR="005743EE" w:rsidRPr="006B6A64" w:rsidRDefault="005743EE" w:rsidP="00BA19BA">
            <w:pPr>
              <w:pStyle w:val="a8"/>
              <w:ind w:left="0"/>
              <w:jc w:val="center"/>
              <w:rPr>
                <w:rFonts w:ascii="Times New Roman" w:hAnsi="Times New Roman" w:cs="Times New Roman"/>
              </w:rPr>
            </w:pPr>
            <w:r>
              <w:rPr>
                <w:rFonts w:ascii="Times New Roman" w:hAnsi="Times New Roman" w:cs="Times New Roman"/>
              </w:rPr>
              <w:t>Э</w:t>
            </w:r>
          </w:p>
        </w:tc>
        <w:tc>
          <w:tcPr>
            <w:tcW w:w="8469" w:type="dxa"/>
          </w:tcPr>
          <w:p w:rsidR="005743EE" w:rsidRPr="006B6A64" w:rsidRDefault="005743EE" w:rsidP="00BA19BA">
            <w:pPr>
              <w:pStyle w:val="a8"/>
              <w:ind w:left="0"/>
              <w:rPr>
                <w:rFonts w:ascii="Times New Roman" w:hAnsi="Times New Roman" w:cs="Times New Roman"/>
              </w:rPr>
            </w:pPr>
            <w:r>
              <w:rPr>
                <w:rFonts w:ascii="Times New Roman" w:hAnsi="Times New Roman" w:cs="Times New Roman"/>
              </w:rPr>
              <w:t>В эксплуатации</w:t>
            </w:r>
          </w:p>
        </w:tc>
      </w:tr>
      <w:tr w:rsidR="005743EE" w:rsidTr="00BA19BA">
        <w:tc>
          <w:tcPr>
            <w:tcW w:w="1308" w:type="dxa"/>
          </w:tcPr>
          <w:p w:rsidR="005743EE" w:rsidRPr="006B6A64" w:rsidRDefault="005743EE" w:rsidP="00BA19BA">
            <w:pPr>
              <w:pStyle w:val="a8"/>
              <w:ind w:left="0"/>
              <w:jc w:val="center"/>
              <w:rPr>
                <w:rFonts w:ascii="Times New Roman" w:hAnsi="Times New Roman" w:cs="Times New Roman"/>
              </w:rPr>
            </w:pPr>
            <w:proofErr w:type="gramStart"/>
            <w:r>
              <w:rPr>
                <w:rFonts w:ascii="Times New Roman" w:hAnsi="Times New Roman" w:cs="Times New Roman"/>
              </w:rPr>
              <w:t>Р</w:t>
            </w:r>
            <w:proofErr w:type="gramEnd"/>
          </w:p>
        </w:tc>
        <w:tc>
          <w:tcPr>
            <w:tcW w:w="8469" w:type="dxa"/>
          </w:tcPr>
          <w:p w:rsidR="005743EE" w:rsidRPr="006B6A64" w:rsidRDefault="005743EE" w:rsidP="00BA19BA">
            <w:pPr>
              <w:pStyle w:val="a8"/>
              <w:ind w:left="0"/>
              <w:rPr>
                <w:rFonts w:ascii="Times New Roman" w:hAnsi="Times New Roman" w:cs="Times New Roman"/>
              </w:rPr>
            </w:pPr>
            <w:r>
              <w:rPr>
                <w:rFonts w:ascii="Times New Roman" w:hAnsi="Times New Roman" w:cs="Times New Roman"/>
              </w:rPr>
              <w:t>Требуется ремонт</w:t>
            </w:r>
          </w:p>
        </w:tc>
      </w:tr>
      <w:tr w:rsidR="005743EE" w:rsidTr="00BA19BA">
        <w:tc>
          <w:tcPr>
            <w:tcW w:w="1308" w:type="dxa"/>
          </w:tcPr>
          <w:p w:rsidR="005743EE" w:rsidRPr="006B6A64" w:rsidRDefault="005743EE" w:rsidP="00BA19BA">
            <w:pPr>
              <w:pStyle w:val="a8"/>
              <w:ind w:left="0"/>
              <w:jc w:val="center"/>
              <w:rPr>
                <w:rFonts w:ascii="Times New Roman" w:hAnsi="Times New Roman" w:cs="Times New Roman"/>
              </w:rPr>
            </w:pPr>
            <w:r>
              <w:rPr>
                <w:rFonts w:ascii="Times New Roman" w:hAnsi="Times New Roman" w:cs="Times New Roman"/>
              </w:rPr>
              <w:t>К</w:t>
            </w:r>
          </w:p>
        </w:tc>
        <w:tc>
          <w:tcPr>
            <w:tcW w:w="8469" w:type="dxa"/>
          </w:tcPr>
          <w:p w:rsidR="005743EE" w:rsidRPr="006B6A64" w:rsidRDefault="005743EE" w:rsidP="00BA19BA">
            <w:pPr>
              <w:pStyle w:val="a8"/>
              <w:ind w:left="0"/>
              <w:rPr>
                <w:rFonts w:ascii="Times New Roman" w:hAnsi="Times New Roman" w:cs="Times New Roman"/>
              </w:rPr>
            </w:pPr>
            <w:r>
              <w:rPr>
                <w:rFonts w:ascii="Times New Roman" w:hAnsi="Times New Roman" w:cs="Times New Roman"/>
              </w:rPr>
              <w:t>Находится на консервации</w:t>
            </w:r>
          </w:p>
        </w:tc>
      </w:tr>
      <w:tr w:rsidR="005743EE" w:rsidTr="00BA19BA">
        <w:tc>
          <w:tcPr>
            <w:tcW w:w="1308" w:type="dxa"/>
          </w:tcPr>
          <w:p w:rsidR="005743EE" w:rsidRPr="006B6A64" w:rsidRDefault="005743EE" w:rsidP="00BA19BA">
            <w:pPr>
              <w:pStyle w:val="a8"/>
              <w:ind w:left="0"/>
              <w:jc w:val="center"/>
              <w:rPr>
                <w:rFonts w:ascii="Times New Roman" w:hAnsi="Times New Roman" w:cs="Times New Roman"/>
              </w:rPr>
            </w:pPr>
            <w:r>
              <w:rPr>
                <w:rFonts w:ascii="Times New Roman" w:hAnsi="Times New Roman" w:cs="Times New Roman"/>
              </w:rPr>
              <w:t>НВ</w:t>
            </w:r>
          </w:p>
        </w:tc>
        <w:tc>
          <w:tcPr>
            <w:tcW w:w="8469" w:type="dxa"/>
          </w:tcPr>
          <w:p w:rsidR="005743EE" w:rsidRPr="006B6A64" w:rsidRDefault="005743EE" w:rsidP="00BA19BA">
            <w:pPr>
              <w:pStyle w:val="a8"/>
              <w:ind w:left="0"/>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введен</w:t>
            </w:r>
            <w:proofErr w:type="gramEnd"/>
            <w:r>
              <w:rPr>
                <w:rFonts w:ascii="Times New Roman" w:hAnsi="Times New Roman" w:cs="Times New Roman"/>
              </w:rPr>
              <w:t xml:space="preserve"> в эксплуатацию</w:t>
            </w:r>
          </w:p>
        </w:tc>
      </w:tr>
      <w:tr w:rsidR="005743EE" w:rsidTr="00BA19BA">
        <w:tc>
          <w:tcPr>
            <w:tcW w:w="1308" w:type="dxa"/>
          </w:tcPr>
          <w:p w:rsidR="005743EE" w:rsidRPr="006B6A64" w:rsidRDefault="005743EE" w:rsidP="00BA19BA">
            <w:pPr>
              <w:pStyle w:val="a8"/>
              <w:ind w:left="0"/>
              <w:jc w:val="center"/>
              <w:rPr>
                <w:rFonts w:ascii="Times New Roman" w:hAnsi="Times New Roman" w:cs="Times New Roman"/>
              </w:rPr>
            </w:pPr>
            <w:r>
              <w:rPr>
                <w:rFonts w:ascii="Times New Roman" w:hAnsi="Times New Roman" w:cs="Times New Roman"/>
              </w:rPr>
              <w:t>НТ</w:t>
            </w:r>
          </w:p>
        </w:tc>
        <w:tc>
          <w:tcPr>
            <w:tcW w:w="8469" w:type="dxa"/>
          </w:tcPr>
          <w:p w:rsidR="005743EE" w:rsidRPr="006B6A64" w:rsidRDefault="005743EE" w:rsidP="00BA19BA">
            <w:pPr>
              <w:pStyle w:val="a8"/>
              <w:ind w:left="0"/>
              <w:rPr>
                <w:rFonts w:ascii="Times New Roman" w:hAnsi="Times New Roman" w:cs="Times New Roman"/>
              </w:rPr>
            </w:pPr>
            <w:r>
              <w:rPr>
                <w:rFonts w:ascii="Times New Roman" w:hAnsi="Times New Roman" w:cs="Times New Roman"/>
              </w:rPr>
              <w:t>Не соответствует требованиям эксплуатации</w:t>
            </w:r>
          </w:p>
        </w:tc>
      </w:tr>
      <w:tr w:rsidR="005743EE" w:rsidTr="00BA19BA">
        <w:tc>
          <w:tcPr>
            <w:tcW w:w="9777" w:type="dxa"/>
            <w:gridSpan w:val="2"/>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Для объектов материальных запасов</w:t>
            </w:r>
          </w:p>
        </w:tc>
      </w:tr>
      <w:tr w:rsidR="005743EE" w:rsidTr="00BA19BA">
        <w:tc>
          <w:tcPr>
            <w:tcW w:w="1308" w:type="dxa"/>
          </w:tcPr>
          <w:p w:rsidR="005743EE" w:rsidRDefault="005743EE" w:rsidP="00BA19BA">
            <w:pPr>
              <w:pStyle w:val="a8"/>
              <w:ind w:left="0"/>
              <w:jc w:val="center"/>
              <w:rPr>
                <w:rFonts w:ascii="Times New Roman" w:hAnsi="Times New Roman" w:cs="Times New Roman"/>
              </w:rPr>
            </w:pPr>
            <w:proofErr w:type="gramStart"/>
            <w:r>
              <w:rPr>
                <w:rFonts w:ascii="Times New Roman" w:hAnsi="Times New Roman" w:cs="Times New Roman"/>
              </w:rPr>
              <w:t>З</w:t>
            </w:r>
            <w:proofErr w:type="gramEnd"/>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В запасе для использования</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Х</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В запасе на хранение</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НК</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Ненадлежащего качества</w:t>
            </w:r>
          </w:p>
        </w:tc>
      </w:tr>
      <w:tr w:rsidR="005743EE" w:rsidTr="00BA19BA">
        <w:tc>
          <w:tcPr>
            <w:tcW w:w="1308" w:type="dxa"/>
          </w:tcPr>
          <w:p w:rsidR="005743EE" w:rsidRDefault="005743EE" w:rsidP="00BA19BA">
            <w:pPr>
              <w:pStyle w:val="a8"/>
              <w:ind w:left="0"/>
              <w:jc w:val="center"/>
              <w:rPr>
                <w:rFonts w:ascii="Times New Roman" w:hAnsi="Times New Roman" w:cs="Times New Roman"/>
              </w:rPr>
            </w:pPr>
            <w:proofErr w:type="gramStart"/>
            <w:r>
              <w:rPr>
                <w:rFonts w:ascii="Times New Roman" w:hAnsi="Times New Roman" w:cs="Times New Roman"/>
              </w:rPr>
              <w:t>П</w:t>
            </w:r>
            <w:proofErr w:type="gramEnd"/>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Поврежден</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ИС</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Истек срок хранения</w:t>
            </w:r>
          </w:p>
        </w:tc>
      </w:tr>
      <w:tr w:rsidR="005743EE" w:rsidTr="00BA19BA">
        <w:tc>
          <w:tcPr>
            <w:tcW w:w="9777" w:type="dxa"/>
            <w:gridSpan w:val="2"/>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Для объектов незавершенного строительства</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С</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Строительство ведется</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К</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Стройка законсервирована</w:t>
            </w:r>
          </w:p>
        </w:tc>
      </w:tr>
      <w:tr w:rsidR="005743EE" w:rsidTr="00BA19BA">
        <w:tc>
          <w:tcPr>
            <w:tcW w:w="1308" w:type="dxa"/>
          </w:tcPr>
          <w:p w:rsidR="005743EE" w:rsidRDefault="005743EE" w:rsidP="00BA19BA">
            <w:pPr>
              <w:pStyle w:val="a8"/>
              <w:ind w:left="0"/>
              <w:jc w:val="center"/>
              <w:rPr>
                <w:rFonts w:ascii="Times New Roman" w:hAnsi="Times New Roman" w:cs="Times New Roman"/>
              </w:rPr>
            </w:pPr>
            <w:proofErr w:type="gramStart"/>
            <w:r>
              <w:rPr>
                <w:rFonts w:ascii="Times New Roman" w:hAnsi="Times New Roman" w:cs="Times New Roman"/>
              </w:rPr>
              <w:t>П</w:t>
            </w:r>
            <w:proofErr w:type="gramEnd"/>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Стройка приостановлена без консервации</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В</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Передается в собственность другому субъекту учета</w:t>
            </w:r>
          </w:p>
        </w:tc>
      </w:tr>
      <w:tr w:rsidR="005743EE" w:rsidTr="00BA19BA">
        <w:tc>
          <w:tcPr>
            <w:tcW w:w="9777" w:type="dxa"/>
            <w:gridSpan w:val="2"/>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Статус объекта с учетом возможности вовлечения его в хозяйственный оборот, получения экономической выгоды, способа выбытия</w:t>
            </w:r>
          </w:p>
        </w:tc>
      </w:tr>
      <w:tr w:rsidR="005743EE" w:rsidTr="00BA19BA">
        <w:tc>
          <w:tcPr>
            <w:tcW w:w="9777" w:type="dxa"/>
            <w:gridSpan w:val="2"/>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Для объектов основных средств</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Э</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Эксплуатация</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В</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Подлежит вводу в эксплуатацию</w:t>
            </w:r>
          </w:p>
        </w:tc>
      </w:tr>
      <w:tr w:rsidR="005743EE" w:rsidTr="00BA19BA">
        <w:tc>
          <w:tcPr>
            <w:tcW w:w="1308" w:type="dxa"/>
          </w:tcPr>
          <w:p w:rsidR="005743EE" w:rsidRDefault="005743EE" w:rsidP="00BA19BA">
            <w:pPr>
              <w:pStyle w:val="a8"/>
              <w:ind w:left="0"/>
              <w:jc w:val="center"/>
              <w:rPr>
                <w:rFonts w:ascii="Times New Roman" w:hAnsi="Times New Roman" w:cs="Times New Roman"/>
              </w:rPr>
            </w:pPr>
            <w:proofErr w:type="gramStart"/>
            <w:r>
              <w:rPr>
                <w:rFonts w:ascii="Times New Roman" w:hAnsi="Times New Roman" w:cs="Times New Roman"/>
              </w:rPr>
              <w:t>Р</w:t>
            </w:r>
            <w:proofErr w:type="gramEnd"/>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Планируется ремонт</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К</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Требуется консервация</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М</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Требуется модернизация, реконструкция, достройка объекта</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С</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Списание и утилизация (при необходимости)</w:t>
            </w:r>
          </w:p>
        </w:tc>
      </w:tr>
      <w:tr w:rsidR="005743EE" w:rsidTr="00BA19BA">
        <w:tc>
          <w:tcPr>
            <w:tcW w:w="9777" w:type="dxa"/>
            <w:gridSpan w:val="2"/>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Для объектов материальных запасов</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Э</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Планируется использовать в деятельности</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Х</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Продолжение хранения объектов</w:t>
            </w:r>
          </w:p>
        </w:tc>
      </w:tr>
      <w:tr w:rsidR="005743EE" w:rsidTr="00BA19BA">
        <w:tc>
          <w:tcPr>
            <w:tcW w:w="1308" w:type="dxa"/>
          </w:tcPr>
          <w:p w:rsidR="005743EE" w:rsidRDefault="005743EE" w:rsidP="00BA19BA">
            <w:pPr>
              <w:pStyle w:val="a8"/>
              <w:ind w:left="0"/>
              <w:jc w:val="center"/>
              <w:rPr>
                <w:rFonts w:ascii="Times New Roman" w:hAnsi="Times New Roman" w:cs="Times New Roman"/>
              </w:rPr>
            </w:pPr>
            <w:proofErr w:type="gramStart"/>
            <w:r>
              <w:rPr>
                <w:rFonts w:ascii="Times New Roman" w:hAnsi="Times New Roman" w:cs="Times New Roman"/>
              </w:rPr>
              <w:t>Р</w:t>
            </w:r>
            <w:proofErr w:type="gramEnd"/>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Требуется ремонт</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С</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Требуется списание</w:t>
            </w:r>
          </w:p>
        </w:tc>
      </w:tr>
      <w:tr w:rsidR="005743EE" w:rsidTr="00BA19BA">
        <w:tc>
          <w:tcPr>
            <w:tcW w:w="9777" w:type="dxa"/>
            <w:gridSpan w:val="2"/>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Для объектов незавершенного строительства</w:t>
            </w:r>
          </w:p>
        </w:tc>
      </w:tr>
      <w:tr w:rsidR="005743EE" w:rsidTr="00BA19BA">
        <w:tc>
          <w:tcPr>
            <w:tcW w:w="1308" w:type="dxa"/>
          </w:tcPr>
          <w:p w:rsidR="005743EE" w:rsidRDefault="005743EE" w:rsidP="00BA19BA">
            <w:pPr>
              <w:pStyle w:val="a8"/>
              <w:ind w:left="0"/>
              <w:jc w:val="center"/>
              <w:rPr>
                <w:rFonts w:ascii="Times New Roman" w:hAnsi="Times New Roman" w:cs="Times New Roman"/>
              </w:rPr>
            </w:pPr>
            <w:proofErr w:type="gramStart"/>
            <w:r>
              <w:rPr>
                <w:rFonts w:ascii="Times New Roman" w:hAnsi="Times New Roman" w:cs="Times New Roman"/>
              </w:rPr>
              <w:t>З</w:t>
            </w:r>
            <w:proofErr w:type="gramEnd"/>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Завершение строительства (реконструкции, технического перевооружения)</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К</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Требуется консервация</w:t>
            </w:r>
          </w:p>
        </w:tc>
      </w:tr>
      <w:tr w:rsidR="005743EE" w:rsidTr="00BA19BA">
        <w:tc>
          <w:tcPr>
            <w:tcW w:w="1308" w:type="dxa"/>
          </w:tcPr>
          <w:p w:rsidR="005743EE" w:rsidRDefault="005743EE" w:rsidP="00BA19BA">
            <w:pPr>
              <w:pStyle w:val="a8"/>
              <w:ind w:left="0"/>
              <w:jc w:val="center"/>
              <w:rPr>
                <w:rFonts w:ascii="Times New Roman" w:hAnsi="Times New Roman" w:cs="Times New Roman"/>
              </w:rPr>
            </w:pPr>
            <w:proofErr w:type="gramStart"/>
            <w:r>
              <w:rPr>
                <w:rFonts w:ascii="Times New Roman" w:hAnsi="Times New Roman" w:cs="Times New Roman"/>
              </w:rPr>
              <w:t>П</w:t>
            </w:r>
            <w:proofErr w:type="gramEnd"/>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Возможна приватизация (продажа)</w:t>
            </w:r>
          </w:p>
        </w:tc>
      </w:tr>
      <w:tr w:rsidR="005743EE" w:rsidTr="00BA19BA">
        <w:tc>
          <w:tcPr>
            <w:tcW w:w="1308" w:type="dxa"/>
          </w:tcPr>
          <w:p w:rsidR="005743EE" w:rsidRDefault="005743EE" w:rsidP="00BA19BA">
            <w:pPr>
              <w:pStyle w:val="a8"/>
              <w:ind w:left="0"/>
              <w:jc w:val="center"/>
              <w:rPr>
                <w:rFonts w:ascii="Times New Roman" w:hAnsi="Times New Roman" w:cs="Times New Roman"/>
              </w:rPr>
            </w:pPr>
            <w:r>
              <w:rPr>
                <w:rFonts w:ascii="Times New Roman" w:hAnsi="Times New Roman" w:cs="Times New Roman"/>
              </w:rPr>
              <w:t>В</w:t>
            </w:r>
          </w:p>
        </w:tc>
        <w:tc>
          <w:tcPr>
            <w:tcW w:w="8469" w:type="dxa"/>
          </w:tcPr>
          <w:p w:rsidR="005743EE" w:rsidRDefault="005743EE" w:rsidP="00BA19BA">
            <w:pPr>
              <w:pStyle w:val="a8"/>
              <w:ind w:left="0"/>
              <w:rPr>
                <w:rFonts w:ascii="Times New Roman" w:hAnsi="Times New Roman" w:cs="Times New Roman"/>
              </w:rPr>
            </w:pPr>
            <w:r>
              <w:rPr>
                <w:rFonts w:ascii="Times New Roman" w:hAnsi="Times New Roman" w:cs="Times New Roman"/>
              </w:rPr>
              <w:t>Возможна передача в собственность другому субъекту учета</w:t>
            </w:r>
          </w:p>
        </w:tc>
      </w:tr>
    </w:tbl>
    <w:p w:rsidR="005743EE" w:rsidRPr="002D741B" w:rsidRDefault="005743EE" w:rsidP="005743EE">
      <w:pPr>
        <w:pStyle w:val="a8"/>
        <w:spacing w:line="240" w:lineRule="auto"/>
        <w:ind w:left="360"/>
        <w:jc w:val="center"/>
        <w:rPr>
          <w:rFonts w:ascii="Times New Roman" w:hAnsi="Times New Roman" w:cs="Times New Roman"/>
          <w:b/>
          <w:sz w:val="24"/>
          <w:szCs w:val="24"/>
        </w:rPr>
      </w:pPr>
    </w:p>
    <w:p w:rsidR="005743EE" w:rsidRDefault="005743EE" w:rsidP="00CF06ED">
      <w:pPr>
        <w:spacing w:after="0"/>
        <w:jc w:val="right"/>
        <w:rPr>
          <w:rFonts w:ascii="Times New Roman" w:hAnsi="Times New Roman" w:cs="Times New Roman"/>
          <w:sz w:val="24"/>
          <w:szCs w:val="24"/>
        </w:rPr>
      </w:pPr>
    </w:p>
    <w:p w:rsidR="002022CD" w:rsidRDefault="002022CD" w:rsidP="00CF06ED">
      <w:pPr>
        <w:spacing w:after="0"/>
        <w:jc w:val="right"/>
        <w:rPr>
          <w:rFonts w:ascii="Times New Roman" w:hAnsi="Times New Roman" w:cs="Times New Roman"/>
          <w:sz w:val="24"/>
          <w:szCs w:val="24"/>
        </w:rPr>
      </w:pPr>
    </w:p>
    <w:p w:rsidR="002022CD" w:rsidRDefault="002022CD" w:rsidP="00CF06ED">
      <w:pPr>
        <w:spacing w:after="0"/>
        <w:jc w:val="right"/>
        <w:rPr>
          <w:rFonts w:ascii="Times New Roman" w:hAnsi="Times New Roman" w:cs="Times New Roman"/>
          <w:sz w:val="24"/>
          <w:szCs w:val="24"/>
        </w:rPr>
      </w:pPr>
    </w:p>
    <w:p w:rsidR="002022CD" w:rsidRDefault="002022CD" w:rsidP="00CF06ED">
      <w:pPr>
        <w:spacing w:after="0"/>
        <w:jc w:val="right"/>
        <w:rPr>
          <w:rFonts w:ascii="Times New Roman" w:hAnsi="Times New Roman" w:cs="Times New Roman"/>
          <w:sz w:val="24"/>
          <w:szCs w:val="24"/>
        </w:rPr>
      </w:pPr>
    </w:p>
    <w:p w:rsidR="002022CD" w:rsidRDefault="002022CD" w:rsidP="00CF06ED">
      <w:pPr>
        <w:spacing w:after="0"/>
        <w:jc w:val="right"/>
        <w:rPr>
          <w:rFonts w:ascii="Times New Roman" w:hAnsi="Times New Roman" w:cs="Times New Roman"/>
          <w:sz w:val="24"/>
          <w:szCs w:val="24"/>
        </w:rPr>
      </w:pPr>
    </w:p>
    <w:p w:rsidR="002022CD" w:rsidRDefault="002022CD" w:rsidP="00CF06ED">
      <w:pPr>
        <w:spacing w:after="0"/>
        <w:jc w:val="right"/>
        <w:rPr>
          <w:rFonts w:ascii="Times New Roman" w:hAnsi="Times New Roman" w:cs="Times New Roman"/>
          <w:sz w:val="24"/>
          <w:szCs w:val="24"/>
        </w:rPr>
      </w:pPr>
    </w:p>
    <w:p w:rsidR="002022CD" w:rsidRDefault="002022CD" w:rsidP="00CF06ED">
      <w:pPr>
        <w:spacing w:after="0"/>
        <w:jc w:val="right"/>
        <w:rPr>
          <w:rFonts w:ascii="Times New Roman" w:hAnsi="Times New Roman" w:cs="Times New Roman"/>
          <w:sz w:val="24"/>
          <w:szCs w:val="24"/>
        </w:rPr>
      </w:pPr>
    </w:p>
    <w:p w:rsidR="002022CD" w:rsidRDefault="002022CD" w:rsidP="00CF06ED">
      <w:pPr>
        <w:spacing w:after="0"/>
        <w:jc w:val="right"/>
        <w:rPr>
          <w:rFonts w:ascii="Times New Roman" w:hAnsi="Times New Roman" w:cs="Times New Roman"/>
          <w:sz w:val="24"/>
          <w:szCs w:val="24"/>
        </w:rPr>
      </w:pPr>
    </w:p>
    <w:p w:rsidR="002022CD" w:rsidRDefault="002022CD" w:rsidP="00CF06ED">
      <w:pPr>
        <w:spacing w:after="0"/>
        <w:jc w:val="right"/>
        <w:rPr>
          <w:rFonts w:ascii="Times New Roman" w:hAnsi="Times New Roman" w:cs="Times New Roman"/>
          <w:sz w:val="24"/>
          <w:szCs w:val="24"/>
        </w:rPr>
      </w:pPr>
    </w:p>
    <w:p w:rsidR="002022CD" w:rsidRDefault="002022CD" w:rsidP="00CF06ED">
      <w:pPr>
        <w:spacing w:after="0"/>
        <w:jc w:val="right"/>
        <w:rPr>
          <w:rFonts w:ascii="Times New Roman" w:hAnsi="Times New Roman" w:cs="Times New Roman"/>
          <w:sz w:val="24"/>
          <w:szCs w:val="24"/>
        </w:rPr>
      </w:pPr>
    </w:p>
    <w:p w:rsidR="00F610C5" w:rsidRPr="00CF06ED" w:rsidRDefault="00F610C5" w:rsidP="00F610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10</w:t>
      </w:r>
      <w:r w:rsidRPr="00CF06ED">
        <w:rPr>
          <w:rFonts w:ascii="Times New Roman" w:hAnsi="Times New Roman" w:cs="Times New Roman"/>
          <w:sz w:val="24"/>
          <w:szCs w:val="24"/>
        </w:rPr>
        <w:t xml:space="preserve"> к приказу</w:t>
      </w:r>
    </w:p>
    <w:p w:rsidR="00F610C5" w:rsidRDefault="00F610C5" w:rsidP="00F610C5">
      <w:pPr>
        <w:spacing w:line="240" w:lineRule="auto"/>
        <w:jc w:val="right"/>
        <w:rPr>
          <w:rFonts w:ascii="Times New Roman" w:hAnsi="Times New Roman" w:cs="Times New Roman"/>
          <w:sz w:val="24"/>
          <w:szCs w:val="24"/>
          <w:u w:val="single"/>
        </w:rPr>
      </w:pPr>
      <w:r w:rsidRPr="00CF06ED">
        <w:rPr>
          <w:rFonts w:ascii="Times New Roman" w:hAnsi="Times New Roman" w:cs="Times New Roman"/>
          <w:sz w:val="24"/>
          <w:szCs w:val="24"/>
        </w:rPr>
        <w:t xml:space="preserve"> от </w:t>
      </w:r>
      <w:r>
        <w:rPr>
          <w:rFonts w:ascii="Times New Roman" w:hAnsi="Times New Roman" w:cs="Times New Roman"/>
          <w:sz w:val="24"/>
          <w:szCs w:val="24"/>
          <w:u w:val="single"/>
        </w:rPr>
        <w:t>31</w:t>
      </w:r>
      <w:r w:rsidRPr="00AA23AF">
        <w:rPr>
          <w:rFonts w:ascii="Times New Roman" w:hAnsi="Times New Roman" w:cs="Times New Roman"/>
          <w:sz w:val="24"/>
          <w:szCs w:val="24"/>
          <w:u w:val="single"/>
        </w:rPr>
        <w:t>.12.201</w:t>
      </w:r>
      <w:r>
        <w:rPr>
          <w:rFonts w:ascii="Times New Roman" w:hAnsi="Times New Roman" w:cs="Times New Roman"/>
          <w:sz w:val="24"/>
          <w:szCs w:val="24"/>
          <w:u w:val="single"/>
        </w:rPr>
        <w:t>9</w:t>
      </w:r>
      <w:r w:rsidRPr="00CF06ED">
        <w:rPr>
          <w:rFonts w:ascii="Times New Roman" w:hAnsi="Times New Roman" w:cs="Times New Roman"/>
          <w:sz w:val="24"/>
          <w:szCs w:val="24"/>
        </w:rPr>
        <w:t xml:space="preserve">г. № </w:t>
      </w:r>
      <w:r>
        <w:rPr>
          <w:rFonts w:ascii="Times New Roman" w:hAnsi="Times New Roman" w:cs="Times New Roman"/>
          <w:sz w:val="24"/>
          <w:szCs w:val="24"/>
          <w:u w:val="single"/>
        </w:rPr>
        <w:t>03-309</w:t>
      </w:r>
    </w:p>
    <w:p w:rsidR="00F610C5" w:rsidRPr="00ED4127" w:rsidRDefault="00F610C5" w:rsidP="00F610C5">
      <w:pPr>
        <w:spacing w:line="240" w:lineRule="auto"/>
        <w:jc w:val="right"/>
        <w:rPr>
          <w:rFonts w:ascii="Times New Roman" w:hAnsi="Times New Roman" w:cs="Times New Roman"/>
          <w:sz w:val="24"/>
          <w:szCs w:val="24"/>
        </w:rPr>
      </w:pPr>
    </w:p>
    <w:p w:rsidR="00F610C5" w:rsidRPr="00CE0A4C" w:rsidRDefault="00F610C5" w:rsidP="00F610C5">
      <w:pPr>
        <w:jc w:val="center"/>
        <w:rPr>
          <w:rFonts w:ascii="Times New Roman" w:hAnsi="Times New Roman" w:cs="Times New Roman"/>
          <w:b/>
          <w:sz w:val="28"/>
          <w:szCs w:val="28"/>
        </w:rPr>
      </w:pPr>
      <w:r w:rsidRPr="00CE0A4C">
        <w:rPr>
          <w:rFonts w:ascii="Times New Roman" w:hAnsi="Times New Roman" w:cs="Times New Roman"/>
          <w:b/>
          <w:sz w:val="28"/>
          <w:szCs w:val="28"/>
        </w:rPr>
        <w:t xml:space="preserve">Перечень лиц, имеющих право подписи первичных документов                                                                                                                                                                                                                                                           </w:t>
      </w:r>
    </w:p>
    <w:tbl>
      <w:tblPr>
        <w:tblStyle w:val="a3"/>
        <w:tblW w:w="0" w:type="auto"/>
        <w:tblLook w:val="04A0"/>
      </w:tblPr>
      <w:tblGrid>
        <w:gridCol w:w="675"/>
        <w:gridCol w:w="2977"/>
        <w:gridCol w:w="2693"/>
        <w:gridCol w:w="3226"/>
      </w:tblGrid>
      <w:tr w:rsidR="00F610C5" w:rsidTr="00BA19BA">
        <w:tc>
          <w:tcPr>
            <w:tcW w:w="675" w:type="dxa"/>
          </w:tcPr>
          <w:p w:rsidR="00F610C5" w:rsidRDefault="00F610C5" w:rsidP="00BA19BA">
            <w:pPr>
              <w:jc w:val="center"/>
              <w:rPr>
                <w:rFonts w:ascii="Times New Roman" w:hAnsi="Times New Roman" w:cs="Times New Roman"/>
                <w:sz w:val="24"/>
                <w:szCs w:val="24"/>
              </w:rPr>
            </w:pPr>
            <w:r>
              <w:rPr>
                <w:rFonts w:ascii="Times New Roman" w:hAnsi="Times New Roman" w:cs="Times New Roman"/>
                <w:sz w:val="24"/>
                <w:szCs w:val="24"/>
              </w:rPr>
              <w:t>№</w:t>
            </w:r>
          </w:p>
          <w:p w:rsidR="00F610C5" w:rsidRDefault="00F610C5" w:rsidP="00BA19BA">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977" w:type="dxa"/>
          </w:tcPr>
          <w:p w:rsidR="00F610C5" w:rsidRDefault="00F610C5" w:rsidP="00BA19BA">
            <w:pPr>
              <w:jc w:val="center"/>
              <w:rPr>
                <w:rFonts w:ascii="Times New Roman" w:hAnsi="Times New Roman" w:cs="Times New Roman"/>
                <w:sz w:val="24"/>
                <w:szCs w:val="24"/>
              </w:rPr>
            </w:pPr>
          </w:p>
          <w:p w:rsidR="00F610C5" w:rsidRDefault="00F610C5" w:rsidP="00BA19BA">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693" w:type="dxa"/>
          </w:tcPr>
          <w:p w:rsidR="00F610C5" w:rsidRDefault="00F610C5" w:rsidP="00BA19BA">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документов</w:t>
            </w:r>
          </w:p>
        </w:tc>
        <w:tc>
          <w:tcPr>
            <w:tcW w:w="3226" w:type="dxa"/>
          </w:tcPr>
          <w:p w:rsidR="00F610C5" w:rsidRDefault="00F610C5" w:rsidP="00BA19BA">
            <w:pPr>
              <w:jc w:val="center"/>
              <w:rPr>
                <w:rFonts w:ascii="Times New Roman" w:hAnsi="Times New Roman" w:cs="Times New Roman"/>
                <w:sz w:val="24"/>
                <w:szCs w:val="24"/>
              </w:rPr>
            </w:pPr>
          </w:p>
          <w:p w:rsidR="00F610C5" w:rsidRDefault="00F610C5" w:rsidP="00BA19BA">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F610C5" w:rsidTr="00BA19BA">
        <w:tc>
          <w:tcPr>
            <w:tcW w:w="675" w:type="dxa"/>
          </w:tcPr>
          <w:p w:rsidR="00F610C5" w:rsidRDefault="00F610C5" w:rsidP="00BA19BA">
            <w:pPr>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 xml:space="preserve">Ректор </w:t>
            </w:r>
          </w:p>
        </w:tc>
        <w:tc>
          <w:tcPr>
            <w:tcW w:w="2693"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Все документы</w:t>
            </w:r>
          </w:p>
        </w:tc>
        <w:tc>
          <w:tcPr>
            <w:tcW w:w="3226" w:type="dxa"/>
          </w:tcPr>
          <w:p w:rsidR="00F610C5" w:rsidRDefault="00F610C5" w:rsidP="00BA19BA">
            <w:pPr>
              <w:jc w:val="center"/>
              <w:rPr>
                <w:rFonts w:ascii="Times New Roman" w:hAnsi="Times New Roman" w:cs="Times New Roman"/>
                <w:sz w:val="24"/>
                <w:szCs w:val="24"/>
              </w:rPr>
            </w:pPr>
            <w:r>
              <w:rPr>
                <w:rFonts w:ascii="Times New Roman" w:hAnsi="Times New Roman" w:cs="Times New Roman"/>
                <w:sz w:val="24"/>
                <w:szCs w:val="24"/>
              </w:rPr>
              <w:t>-</w:t>
            </w:r>
          </w:p>
        </w:tc>
      </w:tr>
      <w:tr w:rsidR="00F610C5" w:rsidTr="00BA19BA">
        <w:tc>
          <w:tcPr>
            <w:tcW w:w="675" w:type="dxa"/>
          </w:tcPr>
          <w:p w:rsidR="00F610C5" w:rsidRDefault="00F610C5" w:rsidP="00BA19BA">
            <w:pPr>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 xml:space="preserve">Проректор  по  АХР  </w:t>
            </w:r>
          </w:p>
        </w:tc>
        <w:tc>
          <w:tcPr>
            <w:tcW w:w="2693"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Все документы</w:t>
            </w:r>
          </w:p>
        </w:tc>
        <w:tc>
          <w:tcPr>
            <w:tcW w:w="3226"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За ректора в его отсутствие</w:t>
            </w:r>
          </w:p>
        </w:tc>
      </w:tr>
      <w:tr w:rsidR="00F610C5" w:rsidTr="00BA19BA">
        <w:tc>
          <w:tcPr>
            <w:tcW w:w="675" w:type="dxa"/>
          </w:tcPr>
          <w:p w:rsidR="00F610C5" w:rsidRDefault="00F610C5" w:rsidP="00BA19BA">
            <w:pPr>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Проректор по УМР</w:t>
            </w:r>
          </w:p>
        </w:tc>
        <w:tc>
          <w:tcPr>
            <w:tcW w:w="2693"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Все документы</w:t>
            </w:r>
          </w:p>
        </w:tc>
        <w:tc>
          <w:tcPr>
            <w:tcW w:w="3226"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За ректора в его отсутствие</w:t>
            </w:r>
          </w:p>
        </w:tc>
      </w:tr>
      <w:tr w:rsidR="00F610C5" w:rsidTr="00BA19BA">
        <w:tc>
          <w:tcPr>
            <w:tcW w:w="675" w:type="dxa"/>
          </w:tcPr>
          <w:p w:rsidR="00F610C5" w:rsidRDefault="00F610C5" w:rsidP="00BA19BA">
            <w:pPr>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 xml:space="preserve">Главный бухгалтер </w:t>
            </w:r>
          </w:p>
        </w:tc>
        <w:tc>
          <w:tcPr>
            <w:tcW w:w="2693"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Все документы</w:t>
            </w:r>
          </w:p>
        </w:tc>
        <w:tc>
          <w:tcPr>
            <w:tcW w:w="3226" w:type="dxa"/>
          </w:tcPr>
          <w:p w:rsidR="00F610C5" w:rsidRDefault="00F610C5" w:rsidP="00BA19BA">
            <w:pPr>
              <w:jc w:val="center"/>
              <w:rPr>
                <w:rFonts w:ascii="Times New Roman" w:hAnsi="Times New Roman" w:cs="Times New Roman"/>
                <w:sz w:val="24"/>
                <w:szCs w:val="24"/>
              </w:rPr>
            </w:pPr>
            <w:r>
              <w:rPr>
                <w:rFonts w:ascii="Times New Roman" w:hAnsi="Times New Roman" w:cs="Times New Roman"/>
                <w:sz w:val="24"/>
                <w:szCs w:val="24"/>
              </w:rPr>
              <w:t>-</w:t>
            </w:r>
          </w:p>
        </w:tc>
      </w:tr>
      <w:tr w:rsidR="00F610C5" w:rsidTr="00BA19BA">
        <w:tc>
          <w:tcPr>
            <w:tcW w:w="675" w:type="dxa"/>
          </w:tcPr>
          <w:p w:rsidR="00F610C5" w:rsidRDefault="00F610C5" w:rsidP="00BA19BA">
            <w:pPr>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Заместитель главного бухгалтера</w:t>
            </w:r>
          </w:p>
        </w:tc>
        <w:tc>
          <w:tcPr>
            <w:tcW w:w="2693"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Все документы</w:t>
            </w:r>
          </w:p>
        </w:tc>
        <w:tc>
          <w:tcPr>
            <w:tcW w:w="3226" w:type="dxa"/>
          </w:tcPr>
          <w:p w:rsidR="00F610C5" w:rsidRDefault="00F610C5" w:rsidP="00BA19BA">
            <w:pPr>
              <w:rPr>
                <w:rFonts w:ascii="Times New Roman" w:hAnsi="Times New Roman" w:cs="Times New Roman"/>
                <w:sz w:val="24"/>
                <w:szCs w:val="24"/>
              </w:rPr>
            </w:pPr>
            <w:r>
              <w:rPr>
                <w:rFonts w:ascii="Times New Roman" w:hAnsi="Times New Roman" w:cs="Times New Roman"/>
                <w:sz w:val="24"/>
                <w:szCs w:val="24"/>
              </w:rPr>
              <w:t>За главного бухгалтера в его отсутствие</w:t>
            </w:r>
          </w:p>
        </w:tc>
      </w:tr>
    </w:tbl>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jc w:val="center"/>
        <w:rPr>
          <w:rFonts w:ascii="Times New Roman" w:hAnsi="Times New Roman" w:cs="Times New Roman"/>
          <w:sz w:val="24"/>
          <w:szCs w:val="24"/>
        </w:rPr>
      </w:pPr>
    </w:p>
    <w:p w:rsidR="00F610C5" w:rsidRDefault="00F610C5" w:rsidP="00F610C5">
      <w:pPr>
        <w:rPr>
          <w:rFonts w:ascii="Times New Roman" w:hAnsi="Times New Roman" w:cs="Times New Roman"/>
          <w:sz w:val="24"/>
          <w:szCs w:val="24"/>
        </w:rPr>
      </w:pPr>
    </w:p>
    <w:p w:rsidR="00F610C5" w:rsidRPr="00CF06ED" w:rsidRDefault="00F610C5" w:rsidP="00F610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11</w:t>
      </w:r>
      <w:r w:rsidRPr="00CF06ED">
        <w:rPr>
          <w:rFonts w:ascii="Times New Roman" w:hAnsi="Times New Roman" w:cs="Times New Roman"/>
          <w:sz w:val="24"/>
          <w:szCs w:val="24"/>
        </w:rPr>
        <w:t xml:space="preserve"> к приказу</w:t>
      </w:r>
    </w:p>
    <w:p w:rsidR="00F610C5" w:rsidRPr="00CF06ED" w:rsidRDefault="00F610C5" w:rsidP="00F610C5">
      <w:pPr>
        <w:spacing w:line="240" w:lineRule="auto"/>
        <w:jc w:val="right"/>
        <w:rPr>
          <w:rFonts w:ascii="Times New Roman" w:hAnsi="Times New Roman" w:cs="Times New Roman"/>
          <w:sz w:val="24"/>
          <w:szCs w:val="24"/>
        </w:rPr>
      </w:pPr>
      <w:r w:rsidRPr="00CF06ED">
        <w:rPr>
          <w:rFonts w:ascii="Times New Roman" w:hAnsi="Times New Roman" w:cs="Times New Roman"/>
          <w:sz w:val="24"/>
          <w:szCs w:val="24"/>
        </w:rPr>
        <w:t xml:space="preserve"> от </w:t>
      </w:r>
      <w:r>
        <w:rPr>
          <w:rFonts w:ascii="Times New Roman" w:hAnsi="Times New Roman" w:cs="Times New Roman"/>
          <w:sz w:val="24"/>
          <w:szCs w:val="24"/>
          <w:u w:val="single"/>
        </w:rPr>
        <w:t>31.12.2019</w:t>
      </w:r>
      <w:r w:rsidRPr="00CF06ED">
        <w:rPr>
          <w:rFonts w:ascii="Times New Roman" w:hAnsi="Times New Roman" w:cs="Times New Roman"/>
          <w:sz w:val="24"/>
          <w:szCs w:val="24"/>
        </w:rPr>
        <w:t xml:space="preserve">г.  № </w:t>
      </w:r>
      <w:r>
        <w:rPr>
          <w:rFonts w:ascii="Times New Roman" w:hAnsi="Times New Roman" w:cs="Times New Roman"/>
          <w:sz w:val="24"/>
          <w:szCs w:val="24"/>
          <w:u w:val="single"/>
        </w:rPr>
        <w:t>03-309</w:t>
      </w:r>
    </w:p>
    <w:p w:rsidR="00F610C5" w:rsidRPr="004A4301" w:rsidRDefault="00F610C5" w:rsidP="00F610C5">
      <w:pPr>
        <w:jc w:val="center"/>
        <w:rPr>
          <w:rFonts w:ascii="Times New Roman" w:hAnsi="Times New Roman" w:cs="Times New Roman"/>
          <w:b/>
          <w:sz w:val="28"/>
          <w:szCs w:val="28"/>
        </w:rPr>
      </w:pPr>
      <w:r w:rsidRPr="004A4301">
        <w:rPr>
          <w:rFonts w:ascii="Times New Roman" w:hAnsi="Times New Roman" w:cs="Times New Roman"/>
          <w:b/>
          <w:sz w:val="28"/>
          <w:szCs w:val="28"/>
        </w:rPr>
        <w:t>График и правила документооборота.</w:t>
      </w:r>
    </w:p>
    <w:p w:rsidR="00F610C5" w:rsidRPr="006D574A" w:rsidRDefault="00F610C5" w:rsidP="00F610C5">
      <w:pPr>
        <w:pStyle w:val="a8"/>
        <w:numPr>
          <w:ilvl w:val="0"/>
          <w:numId w:val="2"/>
        </w:numPr>
        <w:tabs>
          <w:tab w:val="clear" w:pos="511"/>
          <w:tab w:val="num" w:pos="0"/>
        </w:tabs>
        <w:spacing w:after="0" w:line="240" w:lineRule="auto"/>
        <w:ind w:left="0" w:firstLine="284"/>
        <w:jc w:val="both"/>
        <w:rPr>
          <w:rFonts w:ascii="Times New Roman" w:hAnsi="Times New Roman" w:cs="Times New Roman"/>
          <w:sz w:val="24"/>
          <w:szCs w:val="24"/>
        </w:rPr>
      </w:pPr>
      <w:r w:rsidRPr="006D574A">
        <w:rPr>
          <w:rFonts w:ascii="Times New Roman" w:hAnsi="Times New Roman" w:cs="Times New Roman"/>
          <w:sz w:val="24"/>
          <w:szCs w:val="24"/>
        </w:rPr>
        <w:t>Авансовый отчет о командировочных расходах сдается через 3 дня после окончания командировки.</w:t>
      </w:r>
    </w:p>
    <w:p w:rsidR="00F610C5" w:rsidRPr="006D574A" w:rsidRDefault="00F610C5" w:rsidP="00F610C5">
      <w:pPr>
        <w:numPr>
          <w:ilvl w:val="0"/>
          <w:numId w:val="2"/>
        </w:numPr>
        <w:tabs>
          <w:tab w:val="clear" w:pos="511"/>
          <w:tab w:val="num" w:pos="0"/>
        </w:tabs>
        <w:spacing w:after="0" w:line="240" w:lineRule="auto"/>
        <w:ind w:left="0" w:firstLine="284"/>
        <w:jc w:val="both"/>
        <w:rPr>
          <w:rFonts w:ascii="Times New Roman" w:hAnsi="Times New Roman" w:cs="Times New Roman"/>
          <w:sz w:val="24"/>
          <w:szCs w:val="24"/>
        </w:rPr>
      </w:pPr>
      <w:r w:rsidRPr="006D574A">
        <w:rPr>
          <w:rFonts w:ascii="Times New Roman" w:hAnsi="Times New Roman" w:cs="Times New Roman"/>
          <w:sz w:val="24"/>
          <w:szCs w:val="24"/>
        </w:rPr>
        <w:t>Авансовый отчет о суммах, взятых под отчет на хозяйственные расходы, сдается не позднее 30 дней после получения денежных средств.</w:t>
      </w:r>
    </w:p>
    <w:p w:rsidR="00F610C5" w:rsidRPr="006D574A" w:rsidRDefault="00F610C5" w:rsidP="00F610C5">
      <w:pPr>
        <w:numPr>
          <w:ilvl w:val="0"/>
          <w:numId w:val="2"/>
        </w:numPr>
        <w:tabs>
          <w:tab w:val="clear" w:pos="511"/>
          <w:tab w:val="num" w:pos="0"/>
        </w:tabs>
        <w:spacing w:after="0" w:line="240" w:lineRule="auto"/>
        <w:ind w:left="0" w:firstLine="284"/>
        <w:jc w:val="both"/>
        <w:rPr>
          <w:rFonts w:ascii="Times New Roman" w:hAnsi="Times New Roman" w:cs="Times New Roman"/>
          <w:sz w:val="24"/>
          <w:szCs w:val="24"/>
        </w:rPr>
      </w:pPr>
      <w:r w:rsidRPr="006D574A">
        <w:rPr>
          <w:rFonts w:ascii="Times New Roman" w:hAnsi="Times New Roman" w:cs="Times New Roman"/>
          <w:sz w:val="24"/>
          <w:szCs w:val="24"/>
        </w:rPr>
        <w:t>Отчет за доверенности, полученные для получения материальных ценностей, предоставляется не позднее 10 дней с момента получения доверенности.</w:t>
      </w:r>
    </w:p>
    <w:p w:rsidR="00F610C5" w:rsidRPr="006D574A" w:rsidRDefault="00F610C5" w:rsidP="00F610C5">
      <w:pPr>
        <w:numPr>
          <w:ilvl w:val="0"/>
          <w:numId w:val="2"/>
        </w:numPr>
        <w:tabs>
          <w:tab w:val="clear" w:pos="511"/>
          <w:tab w:val="num" w:pos="0"/>
        </w:tabs>
        <w:spacing w:after="0" w:line="240" w:lineRule="auto"/>
        <w:ind w:left="0" w:firstLine="284"/>
        <w:jc w:val="both"/>
        <w:rPr>
          <w:rFonts w:ascii="Times New Roman" w:hAnsi="Times New Roman" w:cs="Times New Roman"/>
          <w:sz w:val="24"/>
          <w:szCs w:val="24"/>
        </w:rPr>
      </w:pPr>
      <w:r w:rsidRPr="006D574A">
        <w:rPr>
          <w:rFonts w:ascii="Times New Roman" w:hAnsi="Times New Roman" w:cs="Times New Roman"/>
          <w:sz w:val="24"/>
          <w:szCs w:val="24"/>
        </w:rPr>
        <w:t xml:space="preserve">Акты на списание материальных ценностей предоставляются материально ответственными лицами не позднее 7-ого числа месяца, следующего за </w:t>
      </w:r>
      <w:proofErr w:type="gramStart"/>
      <w:r w:rsidRPr="006D574A">
        <w:rPr>
          <w:rFonts w:ascii="Times New Roman" w:hAnsi="Times New Roman" w:cs="Times New Roman"/>
          <w:sz w:val="24"/>
          <w:szCs w:val="24"/>
        </w:rPr>
        <w:t>текущим</w:t>
      </w:r>
      <w:proofErr w:type="gramEnd"/>
      <w:r w:rsidRPr="006D574A">
        <w:rPr>
          <w:rFonts w:ascii="Times New Roman" w:hAnsi="Times New Roman" w:cs="Times New Roman"/>
          <w:sz w:val="24"/>
          <w:szCs w:val="24"/>
        </w:rPr>
        <w:t xml:space="preserve">. </w:t>
      </w:r>
    </w:p>
    <w:p w:rsidR="00F610C5" w:rsidRPr="006D574A" w:rsidRDefault="00F610C5" w:rsidP="00F610C5">
      <w:pPr>
        <w:numPr>
          <w:ilvl w:val="0"/>
          <w:numId w:val="2"/>
        </w:numPr>
        <w:tabs>
          <w:tab w:val="clear" w:pos="511"/>
          <w:tab w:val="num" w:pos="0"/>
        </w:tabs>
        <w:spacing w:after="0" w:line="240" w:lineRule="auto"/>
        <w:ind w:left="0" w:firstLine="284"/>
        <w:jc w:val="both"/>
        <w:rPr>
          <w:rFonts w:ascii="Times New Roman" w:hAnsi="Times New Roman" w:cs="Times New Roman"/>
          <w:sz w:val="24"/>
          <w:szCs w:val="24"/>
        </w:rPr>
      </w:pPr>
      <w:r w:rsidRPr="006D574A">
        <w:rPr>
          <w:rFonts w:ascii="Times New Roman" w:hAnsi="Times New Roman" w:cs="Times New Roman"/>
          <w:sz w:val="24"/>
          <w:szCs w:val="24"/>
        </w:rPr>
        <w:t xml:space="preserve">Требования-накладные на материальные ценности предоставляется материально-ответственными лицами не позднее 7-ого числа месяца, следующего за </w:t>
      </w:r>
      <w:proofErr w:type="gramStart"/>
      <w:r w:rsidRPr="006D574A">
        <w:rPr>
          <w:rFonts w:ascii="Times New Roman" w:hAnsi="Times New Roman" w:cs="Times New Roman"/>
          <w:sz w:val="24"/>
          <w:szCs w:val="24"/>
        </w:rPr>
        <w:t>текущим</w:t>
      </w:r>
      <w:proofErr w:type="gramEnd"/>
      <w:r w:rsidRPr="006D574A">
        <w:rPr>
          <w:rFonts w:ascii="Times New Roman" w:hAnsi="Times New Roman" w:cs="Times New Roman"/>
          <w:sz w:val="24"/>
          <w:szCs w:val="24"/>
        </w:rPr>
        <w:t>, бухгалтеру материальной группы.</w:t>
      </w:r>
    </w:p>
    <w:p w:rsidR="00F610C5" w:rsidRPr="006D574A" w:rsidRDefault="00F610C5" w:rsidP="00F610C5">
      <w:pPr>
        <w:numPr>
          <w:ilvl w:val="0"/>
          <w:numId w:val="2"/>
        </w:numPr>
        <w:tabs>
          <w:tab w:val="clear" w:pos="511"/>
          <w:tab w:val="num" w:pos="0"/>
        </w:tabs>
        <w:spacing w:after="0" w:line="240" w:lineRule="auto"/>
        <w:ind w:left="0" w:firstLine="284"/>
        <w:jc w:val="both"/>
        <w:rPr>
          <w:rFonts w:ascii="Times New Roman" w:hAnsi="Times New Roman" w:cs="Times New Roman"/>
          <w:sz w:val="24"/>
          <w:szCs w:val="24"/>
        </w:rPr>
      </w:pPr>
      <w:r w:rsidRPr="006D574A">
        <w:rPr>
          <w:rFonts w:ascii="Times New Roman" w:hAnsi="Times New Roman" w:cs="Times New Roman"/>
          <w:sz w:val="24"/>
          <w:szCs w:val="24"/>
        </w:rPr>
        <w:t xml:space="preserve">Акты на приемку-передачу основных средств предоставляются вместе с накладной на получение материальных ценностей не позднее 7-ого числа месяца, следующего за </w:t>
      </w:r>
      <w:proofErr w:type="gramStart"/>
      <w:r w:rsidRPr="006D574A">
        <w:rPr>
          <w:rFonts w:ascii="Times New Roman" w:hAnsi="Times New Roman" w:cs="Times New Roman"/>
          <w:sz w:val="24"/>
          <w:szCs w:val="24"/>
        </w:rPr>
        <w:t>текущим</w:t>
      </w:r>
      <w:proofErr w:type="gramEnd"/>
      <w:r w:rsidRPr="006D574A">
        <w:rPr>
          <w:rFonts w:ascii="Times New Roman" w:hAnsi="Times New Roman" w:cs="Times New Roman"/>
          <w:sz w:val="24"/>
          <w:szCs w:val="24"/>
        </w:rPr>
        <w:t>, бухгалтеру материальной группы.</w:t>
      </w:r>
    </w:p>
    <w:p w:rsidR="00F610C5" w:rsidRPr="006D574A" w:rsidRDefault="00F610C5" w:rsidP="00F610C5">
      <w:pPr>
        <w:numPr>
          <w:ilvl w:val="0"/>
          <w:numId w:val="2"/>
        </w:numPr>
        <w:tabs>
          <w:tab w:val="clear" w:pos="511"/>
          <w:tab w:val="num" w:pos="0"/>
        </w:tabs>
        <w:spacing w:after="0" w:line="240" w:lineRule="auto"/>
        <w:ind w:left="0" w:firstLine="284"/>
        <w:jc w:val="both"/>
        <w:rPr>
          <w:rFonts w:ascii="Times New Roman" w:hAnsi="Times New Roman" w:cs="Times New Roman"/>
          <w:sz w:val="24"/>
          <w:szCs w:val="24"/>
        </w:rPr>
      </w:pPr>
      <w:r w:rsidRPr="006D574A">
        <w:rPr>
          <w:rFonts w:ascii="Times New Roman" w:hAnsi="Times New Roman" w:cs="Times New Roman"/>
          <w:sz w:val="24"/>
          <w:szCs w:val="24"/>
        </w:rPr>
        <w:t xml:space="preserve">Отчет о расходовании спирта и акты на списание спирта предоставляются ежемесячно материально ответственными лицами не позднее 7-ого числа месяца, следующего за </w:t>
      </w:r>
      <w:proofErr w:type="gramStart"/>
      <w:r w:rsidRPr="006D574A">
        <w:rPr>
          <w:rFonts w:ascii="Times New Roman" w:hAnsi="Times New Roman" w:cs="Times New Roman"/>
          <w:sz w:val="24"/>
          <w:szCs w:val="24"/>
        </w:rPr>
        <w:t>текущим</w:t>
      </w:r>
      <w:proofErr w:type="gramEnd"/>
      <w:r w:rsidRPr="006D574A">
        <w:rPr>
          <w:rFonts w:ascii="Times New Roman" w:hAnsi="Times New Roman" w:cs="Times New Roman"/>
          <w:sz w:val="24"/>
          <w:szCs w:val="24"/>
        </w:rPr>
        <w:t>, бухгалтеру материальной группы.</w:t>
      </w:r>
    </w:p>
    <w:p w:rsidR="00F610C5" w:rsidRPr="006D574A" w:rsidRDefault="00F610C5" w:rsidP="00F610C5">
      <w:pPr>
        <w:numPr>
          <w:ilvl w:val="0"/>
          <w:numId w:val="2"/>
        </w:numPr>
        <w:tabs>
          <w:tab w:val="clear" w:pos="511"/>
          <w:tab w:val="num" w:pos="0"/>
        </w:tabs>
        <w:spacing w:after="0" w:line="240" w:lineRule="auto"/>
        <w:ind w:left="0" w:firstLine="284"/>
        <w:jc w:val="both"/>
        <w:rPr>
          <w:rFonts w:ascii="Times New Roman" w:hAnsi="Times New Roman" w:cs="Times New Roman"/>
          <w:sz w:val="24"/>
          <w:szCs w:val="24"/>
        </w:rPr>
      </w:pPr>
      <w:r w:rsidRPr="006D574A">
        <w:rPr>
          <w:rFonts w:ascii="Times New Roman" w:hAnsi="Times New Roman" w:cs="Times New Roman"/>
          <w:sz w:val="24"/>
          <w:szCs w:val="24"/>
        </w:rPr>
        <w:t xml:space="preserve">Табель учета рабочего времени сдается ответственными </w:t>
      </w:r>
      <w:r>
        <w:rPr>
          <w:rFonts w:ascii="Times New Roman" w:hAnsi="Times New Roman" w:cs="Times New Roman"/>
          <w:sz w:val="24"/>
          <w:szCs w:val="24"/>
        </w:rPr>
        <w:t xml:space="preserve">лицами </w:t>
      </w:r>
      <w:r w:rsidRPr="006D574A">
        <w:rPr>
          <w:rFonts w:ascii="Times New Roman" w:hAnsi="Times New Roman" w:cs="Times New Roman"/>
          <w:sz w:val="24"/>
          <w:szCs w:val="24"/>
        </w:rPr>
        <w:t>за его составление в отдел кадров</w:t>
      </w:r>
      <w:r>
        <w:rPr>
          <w:rFonts w:ascii="Times New Roman" w:hAnsi="Times New Roman" w:cs="Times New Roman"/>
          <w:sz w:val="24"/>
          <w:szCs w:val="24"/>
        </w:rPr>
        <w:t xml:space="preserve"> и (или) бухгалтерию</w:t>
      </w:r>
      <w:r w:rsidRPr="006D574A">
        <w:rPr>
          <w:rFonts w:ascii="Times New Roman" w:hAnsi="Times New Roman" w:cs="Times New Roman"/>
          <w:sz w:val="24"/>
          <w:szCs w:val="24"/>
        </w:rPr>
        <w:t xml:space="preserve"> для проверки два раза в месяц (не позднее 10-ого и не позднее 25-ого числа текущего месяца).</w:t>
      </w:r>
    </w:p>
    <w:p w:rsidR="00F610C5" w:rsidRPr="006D574A" w:rsidRDefault="00F610C5" w:rsidP="00F610C5">
      <w:pPr>
        <w:numPr>
          <w:ilvl w:val="0"/>
          <w:numId w:val="2"/>
        </w:numPr>
        <w:tabs>
          <w:tab w:val="clear" w:pos="511"/>
          <w:tab w:val="num" w:pos="0"/>
          <w:tab w:val="left" w:pos="360"/>
        </w:tabs>
        <w:spacing w:after="0" w:line="240" w:lineRule="auto"/>
        <w:ind w:left="0" w:firstLine="284"/>
        <w:jc w:val="both"/>
        <w:rPr>
          <w:rFonts w:ascii="Times New Roman" w:hAnsi="Times New Roman" w:cs="Times New Roman"/>
          <w:sz w:val="24"/>
          <w:szCs w:val="24"/>
        </w:rPr>
      </w:pPr>
      <w:r w:rsidRPr="006D574A">
        <w:rPr>
          <w:rFonts w:ascii="Times New Roman" w:hAnsi="Times New Roman" w:cs="Times New Roman"/>
          <w:sz w:val="24"/>
          <w:szCs w:val="24"/>
        </w:rPr>
        <w:t xml:space="preserve">Лица, имеющие разъездной характер работы сдают маршрутные листы с авансовыми отчетами ежемесячно, в начале месяца следующий за </w:t>
      </w:r>
      <w:proofErr w:type="gramStart"/>
      <w:r w:rsidRPr="006D574A">
        <w:rPr>
          <w:rFonts w:ascii="Times New Roman" w:hAnsi="Times New Roman" w:cs="Times New Roman"/>
          <w:sz w:val="24"/>
          <w:szCs w:val="24"/>
        </w:rPr>
        <w:t>отчетным</w:t>
      </w:r>
      <w:proofErr w:type="gramEnd"/>
      <w:r w:rsidRPr="006D574A">
        <w:rPr>
          <w:rFonts w:ascii="Times New Roman" w:hAnsi="Times New Roman" w:cs="Times New Roman"/>
          <w:sz w:val="24"/>
          <w:szCs w:val="24"/>
        </w:rPr>
        <w:t>. В декабре до 20 числа.</w:t>
      </w:r>
    </w:p>
    <w:p w:rsidR="00334277" w:rsidRDefault="00334277" w:rsidP="00F610C5">
      <w:pPr>
        <w:tabs>
          <w:tab w:val="left" w:pos="360"/>
        </w:tabs>
        <w:spacing w:after="0"/>
        <w:jc w:val="center"/>
        <w:rPr>
          <w:rFonts w:ascii="Times New Roman" w:hAnsi="Times New Roman" w:cs="Times New Roman"/>
          <w:sz w:val="28"/>
          <w:szCs w:val="28"/>
          <w:u w:val="single"/>
        </w:rPr>
      </w:pPr>
    </w:p>
    <w:p w:rsidR="00F610C5" w:rsidRPr="00334277" w:rsidRDefault="00F610C5" w:rsidP="00F610C5">
      <w:pPr>
        <w:tabs>
          <w:tab w:val="left" w:pos="360"/>
        </w:tabs>
        <w:spacing w:after="0"/>
        <w:jc w:val="center"/>
        <w:rPr>
          <w:rFonts w:ascii="Times New Roman" w:hAnsi="Times New Roman" w:cs="Times New Roman"/>
          <w:sz w:val="28"/>
          <w:szCs w:val="28"/>
        </w:rPr>
      </w:pPr>
      <w:r w:rsidRPr="00334277">
        <w:rPr>
          <w:rFonts w:ascii="Times New Roman" w:hAnsi="Times New Roman" w:cs="Times New Roman"/>
          <w:sz w:val="28"/>
          <w:szCs w:val="28"/>
        </w:rPr>
        <w:t>График документооборота</w:t>
      </w:r>
    </w:p>
    <w:tbl>
      <w:tblPr>
        <w:tblStyle w:val="a3"/>
        <w:tblW w:w="0" w:type="auto"/>
        <w:tblLook w:val="04A0"/>
      </w:tblPr>
      <w:tblGrid>
        <w:gridCol w:w="1416"/>
        <w:gridCol w:w="1379"/>
        <w:gridCol w:w="1269"/>
        <w:gridCol w:w="1730"/>
        <w:gridCol w:w="1341"/>
        <w:gridCol w:w="1468"/>
        <w:gridCol w:w="1534"/>
      </w:tblGrid>
      <w:tr w:rsidR="00334277" w:rsidTr="00334277">
        <w:tc>
          <w:tcPr>
            <w:tcW w:w="1435" w:type="dxa"/>
            <w:vMerge w:val="restart"/>
          </w:tcPr>
          <w:p w:rsidR="00F610C5" w:rsidRPr="001520E6" w:rsidRDefault="00F610C5" w:rsidP="00BA19BA">
            <w:pPr>
              <w:tabs>
                <w:tab w:val="left" w:pos="360"/>
              </w:tabs>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Наименова</w:t>
            </w:r>
            <w:r w:rsidR="00334277">
              <w:rPr>
                <w:rFonts w:ascii="Times New Roman" w:hAnsi="Times New Roman" w:cs="Times New Roman"/>
                <w:sz w:val="20"/>
                <w:szCs w:val="20"/>
              </w:rPr>
              <w:t>-</w:t>
            </w:r>
            <w:r>
              <w:rPr>
                <w:rFonts w:ascii="Times New Roman" w:hAnsi="Times New Roman" w:cs="Times New Roman"/>
                <w:sz w:val="20"/>
                <w:szCs w:val="20"/>
              </w:rPr>
              <w:t>ние</w:t>
            </w:r>
            <w:proofErr w:type="spellEnd"/>
            <w:proofErr w:type="gramEnd"/>
            <w:r>
              <w:rPr>
                <w:rFonts w:ascii="Times New Roman" w:hAnsi="Times New Roman" w:cs="Times New Roman"/>
                <w:sz w:val="20"/>
                <w:szCs w:val="20"/>
              </w:rPr>
              <w:t xml:space="preserve"> документа</w:t>
            </w:r>
          </w:p>
        </w:tc>
        <w:tc>
          <w:tcPr>
            <w:tcW w:w="2749" w:type="dxa"/>
            <w:gridSpan w:val="2"/>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Создание документа</w:t>
            </w:r>
          </w:p>
        </w:tc>
        <w:tc>
          <w:tcPr>
            <w:tcW w:w="3010" w:type="dxa"/>
            <w:gridSpan w:val="2"/>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Проверка документа</w:t>
            </w:r>
          </w:p>
        </w:tc>
        <w:tc>
          <w:tcPr>
            <w:tcW w:w="1439" w:type="dxa"/>
            <w:vMerge w:val="restart"/>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Срок представления</w:t>
            </w:r>
          </w:p>
        </w:tc>
        <w:tc>
          <w:tcPr>
            <w:tcW w:w="1504" w:type="dxa"/>
            <w:vMerge w:val="restart"/>
          </w:tcPr>
          <w:p w:rsidR="00F610C5" w:rsidRPr="004D557C" w:rsidRDefault="00F610C5" w:rsidP="00BA19BA">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обработку</w:t>
            </w:r>
          </w:p>
        </w:tc>
      </w:tr>
      <w:tr w:rsidR="00334277" w:rsidTr="00334277">
        <w:tc>
          <w:tcPr>
            <w:tcW w:w="1435" w:type="dxa"/>
            <w:vMerge/>
          </w:tcPr>
          <w:p w:rsidR="00F610C5" w:rsidRPr="001520E6" w:rsidRDefault="00F610C5" w:rsidP="00BA19BA">
            <w:pPr>
              <w:tabs>
                <w:tab w:val="left" w:pos="360"/>
              </w:tabs>
              <w:jc w:val="center"/>
              <w:rPr>
                <w:rFonts w:ascii="Times New Roman" w:hAnsi="Times New Roman" w:cs="Times New Roman"/>
                <w:sz w:val="20"/>
                <w:szCs w:val="20"/>
              </w:rPr>
            </w:pP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Ответствен</w:t>
            </w:r>
            <w:r w:rsidR="00334277">
              <w:rPr>
                <w:rFonts w:ascii="Times New Roman" w:hAnsi="Times New Roman" w:cs="Times New Roman"/>
                <w:sz w:val="20"/>
                <w:szCs w:val="20"/>
              </w:rPr>
              <w:t>-</w:t>
            </w:r>
            <w:r>
              <w:rPr>
                <w:rFonts w:ascii="Times New Roman" w:hAnsi="Times New Roman" w:cs="Times New Roman"/>
                <w:sz w:val="20"/>
                <w:szCs w:val="20"/>
              </w:rPr>
              <w:t>ный</w:t>
            </w:r>
            <w:proofErr w:type="spellEnd"/>
            <w:proofErr w:type="gramEnd"/>
            <w:r>
              <w:rPr>
                <w:rFonts w:ascii="Times New Roman" w:hAnsi="Times New Roman" w:cs="Times New Roman"/>
                <w:sz w:val="20"/>
                <w:szCs w:val="20"/>
              </w:rPr>
              <w:t xml:space="preserve"> за оформление</w:t>
            </w:r>
          </w:p>
        </w:tc>
        <w:tc>
          <w:tcPr>
            <w:tcW w:w="124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Срок исполнения</w:t>
            </w:r>
          </w:p>
        </w:tc>
        <w:tc>
          <w:tcPr>
            <w:tcW w:w="1695" w:type="dxa"/>
          </w:tcPr>
          <w:p w:rsidR="00F610C5" w:rsidRPr="001520E6" w:rsidRDefault="00F610C5" w:rsidP="00BA19BA">
            <w:pPr>
              <w:tabs>
                <w:tab w:val="left" w:pos="360"/>
              </w:tabs>
              <w:jc w:val="cente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проверку</w:t>
            </w:r>
          </w:p>
        </w:tc>
        <w:tc>
          <w:tcPr>
            <w:tcW w:w="131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Кто представляет</w:t>
            </w:r>
          </w:p>
        </w:tc>
        <w:tc>
          <w:tcPr>
            <w:tcW w:w="1439" w:type="dxa"/>
            <w:vMerge/>
          </w:tcPr>
          <w:p w:rsidR="00F610C5" w:rsidRPr="001520E6" w:rsidRDefault="00F610C5" w:rsidP="00BA19BA">
            <w:pPr>
              <w:tabs>
                <w:tab w:val="left" w:pos="360"/>
              </w:tabs>
              <w:jc w:val="center"/>
              <w:rPr>
                <w:rFonts w:ascii="Times New Roman" w:hAnsi="Times New Roman" w:cs="Times New Roman"/>
                <w:sz w:val="20"/>
                <w:szCs w:val="20"/>
              </w:rPr>
            </w:pPr>
          </w:p>
        </w:tc>
        <w:tc>
          <w:tcPr>
            <w:tcW w:w="1504" w:type="dxa"/>
            <w:vMerge/>
          </w:tcPr>
          <w:p w:rsidR="00F610C5" w:rsidRPr="001520E6" w:rsidRDefault="00F610C5" w:rsidP="00BA19BA">
            <w:pPr>
              <w:tabs>
                <w:tab w:val="left" w:pos="360"/>
              </w:tabs>
              <w:jc w:val="center"/>
              <w:rPr>
                <w:rFonts w:ascii="Times New Roman" w:hAnsi="Times New Roman" w:cs="Times New Roman"/>
                <w:sz w:val="20"/>
                <w:szCs w:val="20"/>
              </w:rPr>
            </w:pPr>
          </w:p>
        </w:tc>
      </w:tr>
      <w:tr w:rsidR="00334277" w:rsidTr="00334277">
        <w:tc>
          <w:tcPr>
            <w:tcW w:w="143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Приходный кассовый ордер</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Старший кассир</w:t>
            </w:r>
          </w:p>
        </w:tc>
        <w:tc>
          <w:tcPr>
            <w:tcW w:w="124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По мере приема денег</w:t>
            </w:r>
          </w:p>
        </w:tc>
        <w:tc>
          <w:tcPr>
            <w:tcW w:w="169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Гл</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ухгалтер, зам.гл.бухгалтера</w:t>
            </w:r>
          </w:p>
        </w:tc>
        <w:tc>
          <w:tcPr>
            <w:tcW w:w="131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Старший кассир</w:t>
            </w:r>
          </w:p>
        </w:tc>
        <w:tc>
          <w:tcPr>
            <w:tcW w:w="1439"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Не позже следующего дня после поступления</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Бухгалтерия</w:t>
            </w:r>
          </w:p>
        </w:tc>
      </w:tr>
      <w:tr w:rsidR="00334277" w:rsidTr="00334277">
        <w:tc>
          <w:tcPr>
            <w:tcW w:w="143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Расходный кассовый ордер</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Старший кассир</w:t>
            </w:r>
          </w:p>
        </w:tc>
        <w:tc>
          <w:tcPr>
            <w:tcW w:w="124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По мере выдачи денег</w:t>
            </w:r>
          </w:p>
        </w:tc>
        <w:tc>
          <w:tcPr>
            <w:tcW w:w="169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Гл</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ухгалтер, зам.гл.бухгалтера</w:t>
            </w:r>
          </w:p>
        </w:tc>
        <w:tc>
          <w:tcPr>
            <w:tcW w:w="131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Старший кассир</w:t>
            </w:r>
          </w:p>
        </w:tc>
        <w:tc>
          <w:tcPr>
            <w:tcW w:w="1439"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Не позже следующего дня после поступления</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Бухгалтерия</w:t>
            </w:r>
          </w:p>
        </w:tc>
      </w:tr>
      <w:tr w:rsidR="00334277" w:rsidTr="00334277">
        <w:tc>
          <w:tcPr>
            <w:tcW w:w="143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Табель учета рабочего времени</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proofErr w:type="gramStart"/>
            <w:r>
              <w:rPr>
                <w:rFonts w:ascii="Times New Roman" w:hAnsi="Times New Roman" w:cs="Times New Roman"/>
                <w:sz w:val="20"/>
                <w:szCs w:val="20"/>
              </w:rPr>
              <w:t>МОЛ</w:t>
            </w:r>
            <w:proofErr w:type="gramEnd"/>
            <w:r>
              <w:rPr>
                <w:rFonts w:ascii="Times New Roman" w:hAnsi="Times New Roman" w:cs="Times New Roman"/>
                <w:sz w:val="20"/>
                <w:szCs w:val="20"/>
              </w:rPr>
              <w:t xml:space="preserve"> согласно приказу.</w:t>
            </w:r>
          </w:p>
        </w:tc>
        <w:tc>
          <w:tcPr>
            <w:tcW w:w="124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 xml:space="preserve">Два раза в месяц –  до 10-го и до 25-го числа текущего месяца </w:t>
            </w:r>
          </w:p>
        </w:tc>
        <w:tc>
          <w:tcPr>
            <w:tcW w:w="1695" w:type="dxa"/>
          </w:tcPr>
          <w:p w:rsidR="00F610C5" w:rsidRPr="001520E6" w:rsidRDefault="00F610C5" w:rsidP="00334277">
            <w:pPr>
              <w:tabs>
                <w:tab w:val="left" w:pos="360"/>
              </w:tabs>
              <w:jc w:val="center"/>
              <w:rPr>
                <w:rFonts w:ascii="Times New Roman" w:hAnsi="Times New Roman" w:cs="Times New Roman"/>
                <w:sz w:val="20"/>
                <w:szCs w:val="20"/>
              </w:rPr>
            </w:pPr>
            <w:r>
              <w:rPr>
                <w:rFonts w:ascii="Times New Roman" w:hAnsi="Times New Roman" w:cs="Times New Roman"/>
                <w:sz w:val="20"/>
                <w:szCs w:val="20"/>
              </w:rPr>
              <w:t xml:space="preserve">Отдел кадров, </w:t>
            </w:r>
            <w:r w:rsidR="00334277">
              <w:rPr>
                <w:rFonts w:ascii="Times New Roman" w:hAnsi="Times New Roman" w:cs="Times New Roman"/>
                <w:sz w:val="20"/>
                <w:szCs w:val="20"/>
              </w:rPr>
              <w:t xml:space="preserve">расчетный </w:t>
            </w:r>
            <w:r>
              <w:rPr>
                <w:rFonts w:ascii="Times New Roman" w:hAnsi="Times New Roman" w:cs="Times New Roman"/>
                <w:sz w:val="20"/>
                <w:szCs w:val="20"/>
              </w:rPr>
              <w:t xml:space="preserve">бухгалтер </w:t>
            </w:r>
          </w:p>
        </w:tc>
        <w:tc>
          <w:tcPr>
            <w:tcW w:w="1315" w:type="dxa"/>
          </w:tcPr>
          <w:p w:rsidR="00F610C5" w:rsidRPr="001520E6" w:rsidRDefault="00F610C5" w:rsidP="00BA19BA">
            <w:pPr>
              <w:tabs>
                <w:tab w:val="left" w:pos="360"/>
              </w:tabs>
              <w:jc w:val="center"/>
              <w:rPr>
                <w:rFonts w:ascii="Times New Roman" w:hAnsi="Times New Roman" w:cs="Times New Roman"/>
                <w:sz w:val="20"/>
                <w:szCs w:val="20"/>
              </w:rPr>
            </w:pPr>
            <w:proofErr w:type="gramStart"/>
            <w:r>
              <w:rPr>
                <w:rFonts w:ascii="Times New Roman" w:hAnsi="Times New Roman" w:cs="Times New Roman"/>
                <w:sz w:val="20"/>
                <w:szCs w:val="20"/>
              </w:rPr>
              <w:t>МОЛ</w:t>
            </w:r>
            <w:proofErr w:type="gramEnd"/>
            <w:r>
              <w:rPr>
                <w:rFonts w:ascii="Times New Roman" w:hAnsi="Times New Roman" w:cs="Times New Roman"/>
                <w:sz w:val="20"/>
                <w:szCs w:val="20"/>
              </w:rPr>
              <w:t xml:space="preserve"> согласно приказу</w:t>
            </w:r>
          </w:p>
        </w:tc>
        <w:tc>
          <w:tcPr>
            <w:tcW w:w="1439" w:type="dxa"/>
          </w:tcPr>
          <w:p w:rsidR="00F610C5" w:rsidRPr="001520E6" w:rsidRDefault="00334277"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Два раза в месяц – 10-го и 25-го числа текущего месяца</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Бухгалтерия</w:t>
            </w:r>
          </w:p>
        </w:tc>
      </w:tr>
      <w:tr w:rsidR="00334277" w:rsidTr="00334277">
        <w:tc>
          <w:tcPr>
            <w:tcW w:w="1435" w:type="dxa"/>
          </w:tcPr>
          <w:p w:rsidR="00334277" w:rsidRDefault="00334277" w:rsidP="00334277">
            <w:pPr>
              <w:tabs>
                <w:tab w:val="left" w:pos="360"/>
              </w:tabs>
              <w:jc w:val="center"/>
              <w:rPr>
                <w:rFonts w:ascii="Times New Roman" w:hAnsi="Times New Roman" w:cs="Times New Roman"/>
                <w:sz w:val="20"/>
                <w:szCs w:val="20"/>
              </w:rPr>
            </w:pPr>
            <w:r>
              <w:rPr>
                <w:rFonts w:ascii="Times New Roman" w:hAnsi="Times New Roman" w:cs="Times New Roman"/>
                <w:sz w:val="20"/>
                <w:szCs w:val="20"/>
              </w:rPr>
              <w:t xml:space="preserve">Приказы по </w:t>
            </w:r>
            <w:proofErr w:type="spellStart"/>
            <w:proofErr w:type="gramStart"/>
            <w:r>
              <w:rPr>
                <w:rFonts w:ascii="Times New Roman" w:hAnsi="Times New Roman" w:cs="Times New Roman"/>
                <w:sz w:val="20"/>
                <w:szCs w:val="20"/>
              </w:rPr>
              <w:t>по</w:t>
            </w:r>
            <w:proofErr w:type="spellEnd"/>
            <w:proofErr w:type="gramEnd"/>
            <w:r>
              <w:rPr>
                <w:rFonts w:ascii="Times New Roman" w:hAnsi="Times New Roman" w:cs="Times New Roman"/>
                <w:sz w:val="20"/>
                <w:szCs w:val="20"/>
              </w:rPr>
              <w:t xml:space="preserve"> сотрудникам (от управления кадров)</w:t>
            </w:r>
          </w:p>
        </w:tc>
        <w:tc>
          <w:tcPr>
            <w:tcW w:w="1504" w:type="dxa"/>
          </w:tcPr>
          <w:p w:rsidR="00334277" w:rsidRDefault="00334277"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Начальник или специалист Управления кадров</w:t>
            </w:r>
          </w:p>
        </w:tc>
        <w:tc>
          <w:tcPr>
            <w:tcW w:w="1245" w:type="dxa"/>
          </w:tcPr>
          <w:p w:rsidR="00334277" w:rsidRDefault="00334277"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w:t>
            </w:r>
          </w:p>
        </w:tc>
        <w:tc>
          <w:tcPr>
            <w:tcW w:w="1695" w:type="dxa"/>
          </w:tcPr>
          <w:p w:rsidR="00334277" w:rsidRDefault="00334277" w:rsidP="00334277">
            <w:pPr>
              <w:tabs>
                <w:tab w:val="left" w:pos="360"/>
              </w:tabs>
              <w:jc w:val="center"/>
              <w:rPr>
                <w:rFonts w:ascii="Times New Roman" w:hAnsi="Times New Roman" w:cs="Times New Roman"/>
                <w:sz w:val="20"/>
                <w:szCs w:val="20"/>
              </w:rPr>
            </w:pPr>
            <w:r>
              <w:rPr>
                <w:rFonts w:ascii="Times New Roman" w:hAnsi="Times New Roman" w:cs="Times New Roman"/>
                <w:sz w:val="20"/>
                <w:szCs w:val="20"/>
              </w:rPr>
              <w:t>Расчетный бухгалтер</w:t>
            </w:r>
          </w:p>
        </w:tc>
        <w:tc>
          <w:tcPr>
            <w:tcW w:w="1315" w:type="dxa"/>
          </w:tcPr>
          <w:p w:rsidR="00334277" w:rsidRDefault="00334277"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Начальник или специалист УК</w:t>
            </w:r>
          </w:p>
        </w:tc>
        <w:tc>
          <w:tcPr>
            <w:tcW w:w="1439" w:type="dxa"/>
          </w:tcPr>
          <w:p w:rsidR="00334277" w:rsidRDefault="00334277"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w:t>
            </w:r>
          </w:p>
        </w:tc>
        <w:tc>
          <w:tcPr>
            <w:tcW w:w="1504" w:type="dxa"/>
          </w:tcPr>
          <w:p w:rsidR="00334277" w:rsidRDefault="00F937B9"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Расчетный бухгалтер</w:t>
            </w:r>
          </w:p>
        </w:tc>
      </w:tr>
      <w:tr w:rsidR="00334277" w:rsidTr="00334277">
        <w:tc>
          <w:tcPr>
            <w:tcW w:w="143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Авансовый отчет</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Бухгалтерия</w:t>
            </w:r>
          </w:p>
        </w:tc>
        <w:tc>
          <w:tcPr>
            <w:tcW w:w="124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w:t>
            </w:r>
          </w:p>
        </w:tc>
        <w:tc>
          <w:tcPr>
            <w:tcW w:w="169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w:t>
            </w:r>
          </w:p>
        </w:tc>
        <w:tc>
          <w:tcPr>
            <w:tcW w:w="131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Подотчетное лицо</w:t>
            </w:r>
          </w:p>
        </w:tc>
        <w:tc>
          <w:tcPr>
            <w:tcW w:w="1439"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Бухгалтерия</w:t>
            </w:r>
          </w:p>
        </w:tc>
      </w:tr>
      <w:tr w:rsidR="00334277" w:rsidTr="00334277">
        <w:tc>
          <w:tcPr>
            <w:tcW w:w="1435" w:type="dxa"/>
          </w:tcPr>
          <w:p w:rsidR="00F610C5" w:rsidRPr="005F0002" w:rsidRDefault="00F610C5" w:rsidP="00BA19BA">
            <w:pPr>
              <w:tabs>
                <w:tab w:val="left" w:pos="360"/>
              </w:tabs>
              <w:jc w:val="center"/>
              <w:rPr>
                <w:rFonts w:ascii="Times New Roman" w:hAnsi="Times New Roman" w:cs="Times New Roman"/>
                <w:sz w:val="20"/>
                <w:szCs w:val="20"/>
              </w:rPr>
            </w:pPr>
            <w:r w:rsidRPr="005F0002">
              <w:rPr>
                <w:rFonts w:ascii="Times New Roman" w:hAnsi="Times New Roman" w:cs="Times New Roman"/>
                <w:sz w:val="20"/>
                <w:szCs w:val="20"/>
              </w:rPr>
              <w:t xml:space="preserve">Акты на </w:t>
            </w:r>
            <w:r w:rsidRPr="005F0002">
              <w:rPr>
                <w:rFonts w:ascii="Times New Roman" w:hAnsi="Times New Roman" w:cs="Times New Roman"/>
                <w:sz w:val="20"/>
                <w:szCs w:val="20"/>
              </w:rPr>
              <w:lastRenderedPageBreak/>
              <w:t xml:space="preserve">списание </w:t>
            </w:r>
            <w:r>
              <w:rPr>
                <w:rFonts w:ascii="Times New Roman" w:hAnsi="Times New Roman" w:cs="Times New Roman"/>
                <w:sz w:val="20"/>
                <w:szCs w:val="20"/>
              </w:rPr>
              <w:t>МЦ</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lastRenderedPageBreak/>
              <w:t>МОЛ</w:t>
            </w:r>
          </w:p>
        </w:tc>
        <w:tc>
          <w:tcPr>
            <w:tcW w:w="124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w:t>
            </w:r>
          </w:p>
        </w:tc>
        <w:tc>
          <w:tcPr>
            <w:tcW w:w="169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w:t>
            </w:r>
            <w:r w:rsidR="00F937B9">
              <w:rPr>
                <w:rFonts w:ascii="Times New Roman" w:hAnsi="Times New Roman" w:cs="Times New Roman"/>
                <w:sz w:val="20"/>
                <w:szCs w:val="20"/>
              </w:rPr>
              <w:t xml:space="preserve">, </w:t>
            </w:r>
            <w:r w:rsidR="00F937B9">
              <w:rPr>
                <w:rFonts w:ascii="Times New Roman" w:hAnsi="Times New Roman" w:cs="Times New Roman"/>
                <w:sz w:val="20"/>
                <w:szCs w:val="20"/>
              </w:rPr>
              <w:lastRenderedPageBreak/>
              <w:t>ведущий бухгалтер</w:t>
            </w:r>
          </w:p>
        </w:tc>
        <w:tc>
          <w:tcPr>
            <w:tcW w:w="131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lastRenderedPageBreak/>
              <w:t>МОЛ</w:t>
            </w:r>
          </w:p>
        </w:tc>
        <w:tc>
          <w:tcPr>
            <w:tcW w:w="1439"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Бухгалтерия</w:t>
            </w:r>
          </w:p>
        </w:tc>
      </w:tr>
      <w:tr w:rsidR="00334277" w:rsidTr="00334277">
        <w:tc>
          <w:tcPr>
            <w:tcW w:w="1435" w:type="dxa"/>
          </w:tcPr>
          <w:p w:rsidR="00F610C5" w:rsidRPr="005F0002" w:rsidRDefault="00F610C5" w:rsidP="00BA19BA">
            <w:pPr>
              <w:tabs>
                <w:tab w:val="left" w:pos="360"/>
              </w:tabs>
              <w:jc w:val="center"/>
              <w:rPr>
                <w:rFonts w:ascii="Times New Roman" w:hAnsi="Times New Roman" w:cs="Times New Roman"/>
                <w:sz w:val="20"/>
                <w:szCs w:val="20"/>
              </w:rPr>
            </w:pPr>
            <w:r w:rsidRPr="005F0002">
              <w:rPr>
                <w:rFonts w:ascii="Times New Roman" w:hAnsi="Times New Roman" w:cs="Times New Roman"/>
                <w:sz w:val="20"/>
                <w:szCs w:val="20"/>
              </w:rPr>
              <w:lastRenderedPageBreak/>
              <w:t>Требования-накладные</w:t>
            </w:r>
            <w:r>
              <w:rPr>
                <w:rFonts w:ascii="Times New Roman" w:hAnsi="Times New Roman" w:cs="Times New Roman"/>
                <w:sz w:val="20"/>
                <w:szCs w:val="20"/>
              </w:rPr>
              <w:t xml:space="preserve"> на МЦ и </w:t>
            </w:r>
            <w:proofErr w:type="spellStart"/>
            <w:r>
              <w:rPr>
                <w:rFonts w:ascii="Times New Roman" w:hAnsi="Times New Roman" w:cs="Times New Roman"/>
                <w:sz w:val="20"/>
                <w:szCs w:val="20"/>
              </w:rPr>
              <w:t>ведомоть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выдачиМЦ</w:t>
            </w:r>
            <w:proofErr w:type="spellEnd"/>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МОЛ</w:t>
            </w:r>
          </w:p>
        </w:tc>
        <w:tc>
          <w:tcPr>
            <w:tcW w:w="124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w:t>
            </w:r>
          </w:p>
        </w:tc>
        <w:tc>
          <w:tcPr>
            <w:tcW w:w="169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w:t>
            </w:r>
            <w:r w:rsidR="00F937B9">
              <w:rPr>
                <w:rFonts w:ascii="Times New Roman" w:hAnsi="Times New Roman" w:cs="Times New Roman"/>
                <w:sz w:val="20"/>
                <w:szCs w:val="20"/>
              </w:rPr>
              <w:t>, ведущий бухгалтер</w:t>
            </w:r>
          </w:p>
        </w:tc>
        <w:tc>
          <w:tcPr>
            <w:tcW w:w="131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МОЛ</w:t>
            </w:r>
          </w:p>
        </w:tc>
        <w:tc>
          <w:tcPr>
            <w:tcW w:w="1439"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Бухгалтерия</w:t>
            </w:r>
          </w:p>
        </w:tc>
      </w:tr>
      <w:tr w:rsidR="00334277" w:rsidTr="00334277">
        <w:tc>
          <w:tcPr>
            <w:tcW w:w="1435" w:type="dxa"/>
          </w:tcPr>
          <w:p w:rsidR="00F610C5" w:rsidRPr="005F0002" w:rsidRDefault="00F610C5" w:rsidP="00BA19BA">
            <w:pPr>
              <w:tabs>
                <w:tab w:val="left" w:pos="360"/>
              </w:tabs>
              <w:jc w:val="center"/>
              <w:rPr>
                <w:rFonts w:ascii="Times New Roman" w:hAnsi="Times New Roman" w:cs="Times New Roman"/>
                <w:sz w:val="20"/>
                <w:szCs w:val="20"/>
              </w:rPr>
            </w:pPr>
            <w:r w:rsidRPr="005F0002">
              <w:rPr>
                <w:rFonts w:ascii="Times New Roman" w:hAnsi="Times New Roman" w:cs="Times New Roman"/>
                <w:sz w:val="20"/>
                <w:szCs w:val="20"/>
              </w:rPr>
              <w:t>Отчет о расходовании спирта и акты на списание спирта</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МОЛ</w:t>
            </w:r>
          </w:p>
        </w:tc>
        <w:tc>
          <w:tcPr>
            <w:tcW w:w="124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w:t>
            </w:r>
          </w:p>
        </w:tc>
        <w:tc>
          <w:tcPr>
            <w:tcW w:w="169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w:t>
            </w:r>
            <w:r w:rsidR="00F937B9">
              <w:rPr>
                <w:rFonts w:ascii="Times New Roman" w:hAnsi="Times New Roman" w:cs="Times New Roman"/>
                <w:sz w:val="20"/>
                <w:szCs w:val="20"/>
              </w:rPr>
              <w:t>, ведущий бухгалтер</w:t>
            </w:r>
          </w:p>
        </w:tc>
        <w:tc>
          <w:tcPr>
            <w:tcW w:w="1315"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МОЛ</w:t>
            </w:r>
          </w:p>
        </w:tc>
        <w:tc>
          <w:tcPr>
            <w:tcW w:w="1439"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w:t>
            </w:r>
          </w:p>
        </w:tc>
        <w:tc>
          <w:tcPr>
            <w:tcW w:w="1504" w:type="dxa"/>
          </w:tcPr>
          <w:p w:rsidR="00F610C5" w:rsidRPr="001520E6"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Бухгалтерия</w:t>
            </w:r>
          </w:p>
        </w:tc>
      </w:tr>
      <w:tr w:rsidR="00334277" w:rsidTr="00334277">
        <w:tc>
          <w:tcPr>
            <w:tcW w:w="1435" w:type="dxa"/>
          </w:tcPr>
          <w:p w:rsidR="00F610C5" w:rsidRPr="005F0002"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Путевые листы</w:t>
            </w:r>
          </w:p>
        </w:tc>
        <w:tc>
          <w:tcPr>
            <w:tcW w:w="1504" w:type="dxa"/>
          </w:tcPr>
          <w:p w:rsidR="00F610C5"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МОЛ</w:t>
            </w:r>
          </w:p>
        </w:tc>
        <w:tc>
          <w:tcPr>
            <w:tcW w:w="1245" w:type="dxa"/>
          </w:tcPr>
          <w:p w:rsidR="00F610C5"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Ежемесячно</w:t>
            </w:r>
          </w:p>
        </w:tc>
        <w:tc>
          <w:tcPr>
            <w:tcW w:w="1695" w:type="dxa"/>
          </w:tcPr>
          <w:p w:rsidR="00F610C5"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w:t>
            </w:r>
            <w:r w:rsidR="00F937B9">
              <w:rPr>
                <w:rFonts w:ascii="Times New Roman" w:hAnsi="Times New Roman" w:cs="Times New Roman"/>
                <w:sz w:val="20"/>
                <w:szCs w:val="20"/>
              </w:rPr>
              <w:t>, ведущий бухгалтер</w:t>
            </w:r>
          </w:p>
        </w:tc>
        <w:tc>
          <w:tcPr>
            <w:tcW w:w="1315" w:type="dxa"/>
          </w:tcPr>
          <w:p w:rsidR="00F610C5"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Начальник ОТС</w:t>
            </w:r>
          </w:p>
        </w:tc>
        <w:tc>
          <w:tcPr>
            <w:tcW w:w="1439" w:type="dxa"/>
          </w:tcPr>
          <w:p w:rsidR="00F610C5"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Не позднее 1-го числа текущего месяца</w:t>
            </w:r>
          </w:p>
        </w:tc>
        <w:tc>
          <w:tcPr>
            <w:tcW w:w="1504" w:type="dxa"/>
          </w:tcPr>
          <w:p w:rsidR="00F610C5" w:rsidRDefault="00F610C5" w:rsidP="00BA19BA">
            <w:pPr>
              <w:tabs>
                <w:tab w:val="left" w:pos="360"/>
              </w:tabs>
              <w:jc w:val="center"/>
              <w:rPr>
                <w:rFonts w:ascii="Times New Roman" w:hAnsi="Times New Roman" w:cs="Times New Roman"/>
                <w:sz w:val="20"/>
                <w:szCs w:val="20"/>
              </w:rPr>
            </w:pPr>
            <w:r>
              <w:rPr>
                <w:rFonts w:ascii="Times New Roman" w:hAnsi="Times New Roman" w:cs="Times New Roman"/>
                <w:sz w:val="20"/>
                <w:szCs w:val="20"/>
              </w:rPr>
              <w:t>Бухгалтерия</w:t>
            </w:r>
          </w:p>
        </w:tc>
      </w:tr>
    </w:tbl>
    <w:p w:rsidR="00F610C5" w:rsidRPr="00CE0A4C" w:rsidRDefault="00F610C5" w:rsidP="00F610C5">
      <w:pPr>
        <w:tabs>
          <w:tab w:val="left" w:pos="360"/>
        </w:tabs>
        <w:jc w:val="center"/>
        <w:rPr>
          <w:rFonts w:ascii="Times New Roman" w:hAnsi="Times New Roman" w:cs="Times New Roman"/>
          <w:sz w:val="28"/>
          <w:szCs w:val="28"/>
        </w:rPr>
      </w:pPr>
    </w:p>
    <w:p w:rsidR="002022CD" w:rsidRDefault="002022CD"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CF06ED">
      <w:pPr>
        <w:spacing w:after="0"/>
        <w:jc w:val="right"/>
        <w:rPr>
          <w:rFonts w:ascii="Times New Roman" w:hAnsi="Times New Roman" w:cs="Times New Roman"/>
          <w:sz w:val="24"/>
          <w:szCs w:val="24"/>
        </w:rPr>
      </w:pPr>
    </w:p>
    <w:p w:rsidR="00334277" w:rsidRDefault="00334277" w:rsidP="00F937B9">
      <w:pPr>
        <w:spacing w:after="0"/>
        <w:rPr>
          <w:rFonts w:ascii="Times New Roman" w:hAnsi="Times New Roman" w:cs="Times New Roman"/>
          <w:sz w:val="24"/>
          <w:szCs w:val="24"/>
        </w:rPr>
      </w:pPr>
    </w:p>
    <w:p w:rsidR="004E324F" w:rsidRPr="00CF06ED" w:rsidRDefault="00AA23AF" w:rsidP="00CF06ED">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F937B9">
        <w:rPr>
          <w:rFonts w:ascii="Times New Roman" w:hAnsi="Times New Roman" w:cs="Times New Roman"/>
          <w:sz w:val="24"/>
          <w:szCs w:val="24"/>
        </w:rPr>
        <w:t xml:space="preserve"> 12</w:t>
      </w:r>
      <w:r w:rsidR="004E324F" w:rsidRPr="00CF06ED">
        <w:rPr>
          <w:rFonts w:ascii="Times New Roman" w:hAnsi="Times New Roman" w:cs="Times New Roman"/>
          <w:sz w:val="24"/>
          <w:szCs w:val="24"/>
        </w:rPr>
        <w:t>к приказу</w:t>
      </w:r>
    </w:p>
    <w:p w:rsidR="004E324F" w:rsidRPr="00ED4127" w:rsidRDefault="004E324F" w:rsidP="00ED4127">
      <w:pPr>
        <w:jc w:val="right"/>
        <w:rPr>
          <w:rFonts w:ascii="Times New Roman" w:hAnsi="Times New Roman" w:cs="Times New Roman"/>
          <w:sz w:val="24"/>
          <w:szCs w:val="24"/>
        </w:rPr>
      </w:pPr>
      <w:r w:rsidRPr="00CF06ED">
        <w:rPr>
          <w:rFonts w:ascii="Times New Roman" w:hAnsi="Times New Roman" w:cs="Times New Roman"/>
          <w:sz w:val="24"/>
          <w:szCs w:val="24"/>
        </w:rPr>
        <w:t xml:space="preserve"> от </w:t>
      </w:r>
      <w:r w:rsidR="000F7393">
        <w:rPr>
          <w:rFonts w:ascii="Times New Roman" w:hAnsi="Times New Roman" w:cs="Times New Roman"/>
          <w:sz w:val="24"/>
          <w:szCs w:val="24"/>
          <w:u w:val="single"/>
        </w:rPr>
        <w:t>31</w:t>
      </w:r>
      <w:r w:rsidR="00967DC1" w:rsidRPr="00967DC1">
        <w:rPr>
          <w:rFonts w:ascii="Times New Roman" w:hAnsi="Times New Roman" w:cs="Times New Roman"/>
          <w:sz w:val="24"/>
          <w:szCs w:val="24"/>
          <w:u w:val="single"/>
        </w:rPr>
        <w:t>.12.201</w:t>
      </w:r>
      <w:r w:rsidR="004E28A6">
        <w:rPr>
          <w:rFonts w:ascii="Times New Roman" w:hAnsi="Times New Roman" w:cs="Times New Roman"/>
          <w:sz w:val="24"/>
          <w:szCs w:val="24"/>
          <w:u w:val="single"/>
        </w:rPr>
        <w:t>9</w:t>
      </w:r>
      <w:r w:rsidR="00374FB8" w:rsidRPr="00CF06ED">
        <w:rPr>
          <w:rFonts w:ascii="Times New Roman" w:hAnsi="Times New Roman" w:cs="Times New Roman"/>
          <w:sz w:val="24"/>
          <w:szCs w:val="24"/>
        </w:rPr>
        <w:t xml:space="preserve">г.  № </w:t>
      </w:r>
      <w:r w:rsidR="00967DC1" w:rsidRPr="00967DC1">
        <w:rPr>
          <w:rFonts w:ascii="Times New Roman" w:hAnsi="Times New Roman" w:cs="Times New Roman"/>
          <w:sz w:val="24"/>
          <w:szCs w:val="24"/>
          <w:u w:val="single"/>
        </w:rPr>
        <w:t>03-</w:t>
      </w:r>
      <w:r w:rsidR="000F7393">
        <w:rPr>
          <w:rFonts w:ascii="Times New Roman" w:hAnsi="Times New Roman" w:cs="Times New Roman"/>
          <w:sz w:val="24"/>
          <w:szCs w:val="24"/>
          <w:u w:val="single"/>
        </w:rPr>
        <w:t>309</w:t>
      </w:r>
    </w:p>
    <w:p w:rsidR="004E324F" w:rsidRPr="004E324F" w:rsidRDefault="004E324F" w:rsidP="004E324F">
      <w:pPr>
        <w:jc w:val="center"/>
        <w:rPr>
          <w:rFonts w:ascii="Times New Roman" w:hAnsi="Times New Roman" w:cs="Times New Roman"/>
          <w:b/>
          <w:sz w:val="28"/>
          <w:szCs w:val="28"/>
        </w:rPr>
      </w:pPr>
      <w:r w:rsidRPr="004E324F">
        <w:rPr>
          <w:rFonts w:ascii="Times New Roman" w:hAnsi="Times New Roman" w:cs="Times New Roman"/>
          <w:b/>
          <w:sz w:val="28"/>
          <w:szCs w:val="28"/>
        </w:rPr>
        <w:t>Номера журналов операций</w:t>
      </w:r>
    </w:p>
    <w:tbl>
      <w:tblPr>
        <w:tblStyle w:val="a3"/>
        <w:tblW w:w="0" w:type="auto"/>
        <w:tblLook w:val="04A0"/>
      </w:tblPr>
      <w:tblGrid>
        <w:gridCol w:w="1951"/>
        <w:gridCol w:w="7620"/>
      </w:tblGrid>
      <w:tr w:rsidR="004E324F" w:rsidTr="004E324F">
        <w:trPr>
          <w:trHeight w:val="507"/>
        </w:trPr>
        <w:tc>
          <w:tcPr>
            <w:tcW w:w="1951" w:type="dxa"/>
          </w:tcPr>
          <w:p w:rsidR="004E324F" w:rsidRDefault="004E324F" w:rsidP="004E324F">
            <w:pPr>
              <w:jc w:val="center"/>
              <w:rPr>
                <w:rFonts w:ascii="Times New Roman" w:hAnsi="Times New Roman" w:cs="Times New Roman"/>
                <w:sz w:val="24"/>
                <w:szCs w:val="24"/>
              </w:rPr>
            </w:pPr>
            <w:r>
              <w:rPr>
                <w:rFonts w:ascii="Times New Roman" w:hAnsi="Times New Roman" w:cs="Times New Roman"/>
                <w:sz w:val="24"/>
                <w:szCs w:val="24"/>
              </w:rPr>
              <w:t>Номер журнала</w:t>
            </w:r>
          </w:p>
        </w:tc>
        <w:tc>
          <w:tcPr>
            <w:tcW w:w="7620" w:type="dxa"/>
          </w:tcPr>
          <w:p w:rsidR="004E324F" w:rsidRDefault="004E324F" w:rsidP="00843D9D">
            <w:pPr>
              <w:jc w:val="center"/>
              <w:rPr>
                <w:rFonts w:ascii="Times New Roman" w:hAnsi="Times New Roman" w:cs="Times New Roman"/>
                <w:sz w:val="24"/>
                <w:szCs w:val="24"/>
              </w:rPr>
            </w:pPr>
            <w:r>
              <w:rPr>
                <w:rFonts w:ascii="Times New Roman" w:hAnsi="Times New Roman" w:cs="Times New Roman"/>
                <w:sz w:val="24"/>
                <w:szCs w:val="24"/>
              </w:rPr>
              <w:t>Наименование журнала</w:t>
            </w:r>
          </w:p>
        </w:tc>
      </w:tr>
      <w:tr w:rsidR="004E324F" w:rsidTr="004E324F">
        <w:tc>
          <w:tcPr>
            <w:tcW w:w="1951" w:type="dxa"/>
          </w:tcPr>
          <w:p w:rsidR="004E324F" w:rsidRDefault="004E324F" w:rsidP="004E324F">
            <w:pPr>
              <w:jc w:val="center"/>
              <w:rPr>
                <w:rFonts w:ascii="Times New Roman" w:hAnsi="Times New Roman" w:cs="Times New Roman"/>
                <w:sz w:val="24"/>
                <w:szCs w:val="24"/>
              </w:rPr>
            </w:pPr>
            <w:r>
              <w:rPr>
                <w:rFonts w:ascii="Times New Roman" w:hAnsi="Times New Roman" w:cs="Times New Roman"/>
                <w:sz w:val="24"/>
                <w:szCs w:val="24"/>
              </w:rPr>
              <w:t>1</w:t>
            </w:r>
          </w:p>
        </w:tc>
        <w:tc>
          <w:tcPr>
            <w:tcW w:w="7620" w:type="dxa"/>
          </w:tcPr>
          <w:p w:rsidR="004E324F" w:rsidRDefault="004E324F" w:rsidP="004E324F">
            <w:pPr>
              <w:rPr>
                <w:rFonts w:ascii="Times New Roman" w:hAnsi="Times New Roman" w:cs="Times New Roman"/>
                <w:sz w:val="24"/>
                <w:szCs w:val="24"/>
              </w:rPr>
            </w:pPr>
            <w:r>
              <w:rPr>
                <w:rFonts w:ascii="Times New Roman" w:hAnsi="Times New Roman" w:cs="Times New Roman"/>
                <w:sz w:val="24"/>
                <w:szCs w:val="24"/>
              </w:rPr>
              <w:t>Журнал операций по счету «Касса»</w:t>
            </w:r>
          </w:p>
        </w:tc>
      </w:tr>
      <w:tr w:rsidR="004E324F" w:rsidTr="004E324F">
        <w:tc>
          <w:tcPr>
            <w:tcW w:w="1951" w:type="dxa"/>
          </w:tcPr>
          <w:p w:rsidR="004E324F" w:rsidRDefault="004E324F" w:rsidP="004E324F">
            <w:pPr>
              <w:jc w:val="center"/>
              <w:rPr>
                <w:rFonts w:ascii="Times New Roman" w:hAnsi="Times New Roman" w:cs="Times New Roman"/>
                <w:sz w:val="24"/>
                <w:szCs w:val="24"/>
              </w:rPr>
            </w:pPr>
            <w:r>
              <w:rPr>
                <w:rFonts w:ascii="Times New Roman" w:hAnsi="Times New Roman" w:cs="Times New Roman"/>
                <w:sz w:val="24"/>
                <w:szCs w:val="24"/>
              </w:rPr>
              <w:t>2</w:t>
            </w:r>
          </w:p>
        </w:tc>
        <w:tc>
          <w:tcPr>
            <w:tcW w:w="7620" w:type="dxa"/>
          </w:tcPr>
          <w:p w:rsidR="004E324F" w:rsidRDefault="004E324F" w:rsidP="004E324F">
            <w:pPr>
              <w:rPr>
                <w:rFonts w:ascii="Times New Roman" w:hAnsi="Times New Roman" w:cs="Times New Roman"/>
                <w:sz w:val="24"/>
                <w:szCs w:val="24"/>
              </w:rPr>
            </w:pPr>
            <w:r>
              <w:rPr>
                <w:rFonts w:ascii="Times New Roman" w:hAnsi="Times New Roman" w:cs="Times New Roman"/>
                <w:sz w:val="24"/>
                <w:szCs w:val="24"/>
              </w:rPr>
              <w:t>Журнал операций с безналичными денежными средствами</w:t>
            </w:r>
          </w:p>
        </w:tc>
      </w:tr>
      <w:tr w:rsidR="004E324F" w:rsidTr="004E324F">
        <w:tc>
          <w:tcPr>
            <w:tcW w:w="1951" w:type="dxa"/>
          </w:tcPr>
          <w:p w:rsidR="004E324F" w:rsidRDefault="004E324F" w:rsidP="004E324F">
            <w:pPr>
              <w:jc w:val="center"/>
              <w:rPr>
                <w:rFonts w:ascii="Times New Roman" w:hAnsi="Times New Roman" w:cs="Times New Roman"/>
                <w:sz w:val="24"/>
                <w:szCs w:val="24"/>
              </w:rPr>
            </w:pPr>
            <w:r>
              <w:rPr>
                <w:rFonts w:ascii="Times New Roman" w:hAnsi="Times New Roman" w:cs="Times New Roman"/>
                <w:sz w:val="24"/>
                <w:szCs w:val="24"/>
              </w:rPr>
              <w:t>3</w:t>
            </w:r>
          </w:p>
        </w:tc>
        <w:tc>
          <w:tcPr>
            <w:tcW w:w="7620" w:type="dxa"/>
          </w:tcPr>
          <w:p w:rsidR="004E324F" w:rsidRDefault="004E324F" w:rsidP="004E324F">
            <w:pPr>
              <w:rPr>
                <w:rFonts w:ascii="Times New Roman" w:hAnsi="Times New Roman" w:cs="Times New Roman"/>
                <w:sz w:val="24"/>
                <w:szCs w:val="24"/>
              </w:rPr>
            </w:pPr>
            <w:r>
              <w:rPr>
                <w:rFonts w:ascii="Times New Roman" w:hAnsi="Times New Roman" w:cs="Times New Roman"/>
                <w:sz w:val="24"/>
                <w:szCs w:val="24"/>
              </w:rPr>
              <w:t>Журнал операций расчетов с подотчетными лицами</w:t>
            </w:r>
          </w:p>
        </w:tc>
      </w:tr>
      <w:tr w:rsidR="004E324F" w:rsidTr="004E324F">
        <w:tc>
          <w:tcPr>
            <w:tcW w:w="1951" w:type="dxa"/>
          </w:tcPr>
          <w:p w:rsidR="004E324F" w:rsidRDefault="004E324F" w:rsidP="004E324F">
            <w:pPr>
              <w:jc w:val="center"/>
              <w:rPr>
                <w:rFonts w:ascii="Times New Roman" w:hAnsi="Times New Roman" w:cs="Times New Roman"/>
                <w:sz w:val="24"/>
                <w:szCs w:val="24"/>
              </w:rPr>
            </w:pPr>
            <w:r>
              <w:rPr>
                <w:rFonts w:ascii="Times New Roman" w:hAnsi="Times New Roman" w:cs="Times New Roman"/>
                <w:sz w:val="24"/>
                <w:szCs w:val="24"/>
              </w:rPr>
              <w:t>4</w:t>
            </w:r>
          </w:p>
        </w:tc>
        <w:tc>
          <w:tcPr>
            <w:tcW w:w="7620" w:type="dxa"/>
          </w:tcPr>
          <w:p w:rsidR="004E324F" w:rsidRDefault="004E324F" w:rsidP="004E324F">
            <w:pPr>
              <w:rPr>
                <w:rFonts w:ascii="Times New Roman" w:hAnsi="Times New Roman" w:cs="Times New Roman"/>
                <w:sz w:val="24"/>
                <w:szCs w:val="24"/>
              </w:rPr>
            </w:pPr>
            <w:r>
              <w:rPr>
                <w:rFonts w:ascii="Times New Roman" w:hAnsi="Times New Roman" w:cs="Times New Roman"/>
                <w:sz w:val="24"/>
                <w:szCs w:val="24"/>
              </w:rPr>
              <w:t>Журнал операций расчетов с поставщиками и подрядчиками</w:t>
            </w:r>
          </w:p>
        </w:tc>
      </w:tr>
      <w:tr w:rsidR="004E324F" w:rsidTr="004E324F">
        <w:tc>
          <w:tcPr>
            <w:tcW w:w="1951" w:type="dxa"/>
          </w:tcPr>
          <w:p w:rsidR="004E324F" w:rsidRDefault="004E324F" w:rsidP="004E324F">
            <w:pPr>
              <w:jc w:val="center"/>
              <w:rPr>
                <w:rFonts w:ascii="Times New Roman" w:hAnsi="Times New Roman" w:cs="Times New Roman"/>
                <w:sz w:val="24"/>
                <w:szCs w:val="24"/>
              </w:rPr>
            </w:pPr>
            <w:r>
              <w:rPr>
                <w:rFonts w:ascii="Times New Roman" w:hAnsi="Times New Roman" w:cs="Times New Roman"/>
                <w:sz w:val="24"/>
                <w:szCs w:val="24"/>
              </w:rPr>
              <w:t>5</w:t>
            </w:r>
          </w:p>
        </w:tc>
        <w:tc>
          <w:tcPr>
            <w:tcW w:w="7620" w:type="dxa"/>
          </w:tcPr>
          <w:p w:rsidR="004E324F" w:rsidRDefault="004E324F" w:rsidP="004E324F">
            <w:pPr>
              <w:rPr>
                <w:rFonts w:ascii="Times New Roman" w:hAnsi="Times New Roman" w:cs="Times New Roman"/>
                <w:sz w:val="24"/>
                <w:szCs w:val="24"/>
              </w:rPr>
            </w:pPr>
            <w:r>
              <w:rPr>
                <w:rFonts w:ascii="Times New Roman" w:hAnsi="Times New Roman" w:cs="Times New Roman"/>
                <w:sz w:val="24"/>
                <w:szCs w:val="24"/>
              </w:rPr>
              <w:t>Журнал операций расчетов с дебиторами по доходам</w:t>
            </w:r>
          </w:p>
        </w:tc>
      </w:tr>
      <w:tr w:rsidR="004E324F" w:rsidTr="004E324F">
        <w:tc>
          <w:tcPr>
            <w:tcW w:w="1951" w:type="dxa"/>
          </w:tcPr>
          <w:p w:rsidR="004E324F" w:rsidRDefault="004E324F" w:rsidP="004E324F">
            <w:pPr>
              <w:jc w:val="center"/>
              <w:rPr>
                <w:rFonts w:ascii="Times New Roman" w:hAnsi="Times New Roman" w:cs="Times New Roman"/>
                <w:sz w:val="24"/>
                <w:szCs w:val="24"/>
              </w:rPr>
            </w:pPr>
            <w:r>
              <w:rPr>
                <w:rFonts w:ascii="Times New Roman" w:hAnsi="Times New Roman" w:cs="Times New Roman"/>
                <w:sz w:val="24"/>
                <w:szCs w:val="24"/>
              </w:rPr>
              <w:t>6</w:t>
            </w:r>
          </w:p>
        </w:tc>
        <w:tc>
          <w:tcPr>
            <w:tcW w:w="7620" w:type="dxa"/>
          </w:tcPr>
          <w:p w:rsidR="004E324F" w:rsidRDefault="004E324F" w:rsidP="004E324F">
            <w:pPr>
              <w:rPr>
                <w:rFonts w:ascii="Times New Roman" w:hAnsi="Times New Roman" w:cs="Times New Roman"/>
                <w:sz w:val="24"/>
                <w:szCs w:val="24"/>
              </w:rPr>
            </w:pPr>
            <w:r>
              <w:rPr>
                <w:rFonts w:ascii="Times New Roman" w:hAnsi="Times New Roman" w:cs="Times New Roman"/>
                <w:sz w:val="24"/>
                <w:szCs w:val="24"/>
              </w:rPr>
              <w:t>Журнал операций расчетов по оплате труда</w:t>
            </w:r>
          </w:p>
        </w:tc>
      </w:tr>
      <w:tr w:rsidR="004E324F" w:rsidTr="004E324F">
        <w:tc>
          <w:tcPr>
            <w:tcW w:w="1951" w:type="dxa"/>
          </w:tcPr>
          <w:p w:rsidR="004E324F" w:rsidRDefault="004E324F" w:rsidP="004E324F">
            <w:pPr>
              <w:jc w:val="center"/>
              <w:rPr>
                <w:rFonts w:ascii="Times New Roman" w:hAnsi="Times New Roman" w:cs="Times New Roman"/>
                <w:sz w:val="24"/>
                <w:szCs w:val="24"/>
              </w:rPr>
            </w:pPr>
            <w:r>
              <w:rPr>
                <w:rFonts w:ascii="Times New Roman" w:hAnsi="Times New Roman" w:cs="Times New Roman"/>
                <w:sz w:val="24"/>
                <w:szCs w:val="24"/>
              </w:rPr>
              <w:t>7</w:t>
            </w:r>
          </w:p>
        </w:tc>
        <w:tc>
          <w:tcPr>
            <w:tcW w:w="7620" w:type="dxa"/>
          </w:tcPr>
          <w:p w:rsidR="004E324F" w:rsidRDefault="004E324F" w:rsidP="004E324F">
            <w:pPr>
              <w:rPr>
                <w:rFonts w:ascii="Times New Roman" w:hAnsi="Times New Roman" w:cs="Times New Roman"/>
                <w:sz w:val="24"/>
                <w:szCs w:val="24"/>
              </w:rPr>
            </w:pPr>
            <w:r>
              <w:rPr>
                <w:rFonts w:ascii="Times New Roman" w:hAnsi="Times New Roman" w:cs="Times New Roman"/>
                <w:sz w:val="24"/>
                <w:szCs w:val="24"/>
              </w:rPr>
              <w:t>Журнал операций по выбытию и перемещению нефинансовых активов</w:t>
            </w:r>
          </w:p>
        </w:tc>
      </w:tr>
      <w:tr w:rsidR="004E324F" w:rsidTr="004E324F">
        <w:tc>
          <w:tcPr>
            <w:tcW w:w="1951" w:type="dxa"/>
          </w:tcPr>
          <w:p w:rsidR="004E324F" w:rsidRDefault="004E324F" w:rsidP="004E324F">
            <w:pPr>
              <w:jc w:val="center"/>
              <w:rPr>
                <w:rFonts w:ascii="Times New Roman" w:hAnsi="Times New Roman" w:cs="Times New Roman"/>
                <w:sz w:val="24"/>
                <w:szCs w:val="24"/>
              </w:rPr>
            </w:pPr>
            <w:r>
              <w:rPr>
                <w:rFonts w:ascii="Times New Roman" w:hAnsi="Times New Roman" w:cs="Times New Roman"/>
                <w:sz w:val="24"/>
                <w:szCs w:val="24"/>
              </w:rPr>
              <w:t>8</w:t>
            </w:r>
          </w:p>
        </w:tc>
        <w:tc>
          <w:tcPr>
            <w:tcW w:w="7620" w:type="dxa"/>
          </w:tcPr>
          <w:p w:rsidR="004E324F" w:rsidRDefault="004E324F" w:rsidP="004E324F">
            <w:pPr>
              <w:rPr>
                <w:rFonts w:ascii="Times New Roman" w:hAnsi="Times New Roman" w:cs="Times New Roman"/>
                <w:sz w:val="24"/>
                <w:szCs w:val="24"/>
              </w:rPr>
            </w:pPr>
            <w:r>
              <w:rPr>
                <w:rFonts w:ascii="Times New Roman" w:hAnsi="Times New Roman" w:cs="Times New Roman"/>
                <w:sz w:val="24"/>
                <w:szCs w:val="24"/>
              </w:rPr>
              <w:t>Журнал операций по прочим операциям</w:t>
            </w:r>
          </w:p>
        </w:tc>
      </w:tr>
      <w:tr w:rsidR="004E324F" w:rsidTr="004E324F">
        <w:tc>
          <w:tcPr>
            <w:tcW w:w="1951" w:type="dxa"/>
          </w:tcPr>
          <w:p w:rsidR="004E324F" w:rsidRDefault="004E324F" w:rsidP="004E324F">
            <w:pPr>
              <w:jc w:val="center"/>
              <w:rPr>
                <w:rFonts w:ascii="Times New Roman" w:hAnsi="Times New Roman" w:cs="Times New Roman"/>
                <w:sz w:val="24"/>
                <w:szCs w:val="24"/>
              </w:rPr>
            </w:pPr>
            <w:r>
              <w:rPr>
                <w:rFonts w:ascii="Times New Roman" w:hAnsi="Times New Roman" w:cs="Times New Roman"/>
                <w:sz w:val="24"/>
                <w:szCs w:val="24"/>
              </w:rPr>
              <w:t>9</w:t>
            </w:r>
          </w:p>
        </w:tc>
        <w:tc>
          <w:tcPr>
            <w:tcW w:w="7620" w:type="dxa"/>
          </w:tcPr>
          <w:p w:rsidR="004E324F" w:rsidRDefault="004E324F" w:rsidP="004E324F">
            <w:pPr>
              <w:rPr>
                <w:rFonts w:ascii="Times New Roman" w:hAnsi="Times New Roman" w:cs="Times New Roman"/>
                <w:sz w:val="24"/>
                <w:szCs w:val="24"/>
              </w:rPr>
            </w:pPr>
            <w:r>
              <w:rPr>
                <w:rFonts w:ascii="Times New Roman" w:hAnsi="Times New Roman" w:cs="Times New Roman"/>
                <w:sz w:val="24"/>
                <w:szCs w:val="24"/>
              </w:rPr>
              <w:t>Журнал по санкционированию</w:t>
            </w:r>
          </w:p>
        </w:tc>
      </w:tr>
    </w:tbl>
    <w:p w:rsidR="004E324F" w:rsidRDefault="004E324F"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BF54E1" w:rsidRDefault="00BF54E1" w:rsidP="004E324F">
      <w:pPr>
        <w:jc w:val="center"/>
        <w:rPr>
          <w:rFonts w:ascii="Times New Roman" w:hAnsi="Times New Roman" w:cs="Times New Roman"/>
          <w:sz w:val="24"/>
          <w:szCs w:val="24"/>
        </w:rPr>
      </w:pPr>
    </w:p>
    <w:p w:rsidR="00BF54E1" w:rsidRDefault="00BF54E1" w:rsidP="004E324F">
      <w:pPr>
        <w:jc w:val="center"/>
        <w:rPr>
          <w:rFonts w:ascii="Times New Roman" w:hAnsi="Times New Roman" w:cs="Times New Roman"/>
          <w:sz w:val="24"/>
          <w:szCs w:val="24"/>
        </w:rPr>
      </w:pPr>
    </w:p>
    <w:p w:rsidR="00BF54E1" w:rsidRDefault="00BF54E1" w:rsidP="00374FB8">
      <w:pPr>
        <w:rPr>
          <w:rFonts w:ascii="Times New Roman" w:hAnsi="Times New Roman" w:cs="Times New Roman"/>
          <w:sz w:val="24"/>
          <w:szCs w:val="24"/>
        </w:rPr>
      </w:pPr>
    </w:p>
    <w:p w:rsidR="00374FB8" w:rsidRDefault="00374FB8" w:rsidP="00374FB8">
      <w:pPr>
        <w:rPr>
          <w:rFonts w:ascii="Times New Roman" w:hAnsi="Times New Roman" w:cs="Times New Roman"/>
          <w:sz w:val="24"/>
          <w:szCs w:val="24"/>
        </w:rPr>
      </w:pPr>
    </w:p>
    <w:p w:rsidR="00843D9D" w:rsidRPr="00CF06ED" w:rsidRDefault="00FC37A9" w:rsidP="00CE0A4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F937B9">
        <w:rPr>
          <w:rFonts w:ascii="Times New Roman" w:hAnsi="Times New Roman" w:cs="Times New Roman"/>
          <w:sz w:val="24"/>
          <w:szCs w:val="24"/>
        </w:rPr>
        <w:t>13</w:t>
      </w:r>
      <w:r w:rsidR="00843D9D" w:rsidRPr="00CF06ED">
        <w:rPr>
          <w:rFonts w:ascii="Times New Roman" w:hAnsi="Times New Roman" w:cs="Times New Roman"/>
          <w:sz w:val="24"/>
          <w:szCs w:val="24"/>
        </w:rPr>
        <w:t xml:space="preserve"> к приказу</w:t>
      </w:r>
    </w:p>
    <w:p w:rsidR="0026350D" w:rsidRDefault="00843D9D" w:rsidP="00ED4127">
      <w:pPr>
        <w:spacing w:line="240" w:lineRule="auto"/>
        <w:jc w:val="right"/>
        <w:rPr>
          <w:rFonts w:ascii="Times New Roman" w:hAnsi="Times New Roman" w:cs="Times New Roman"/>
          <w:sz w:val="24"/>
          <w:szCs w:val="24"/>
        </w:rPr>
      </w:pPr>
      <w:r w:rsidRPr="00CF06ED">
        <w:rPr>
          <w:rFonts w:ascii="Times New Roman" w:hAnsi="Times New Roman" w:cs="Times New Roman"/>
          <w:sz w:val="24"/>
          <w:szCs w:val="24"/>
        </w:rPr>
        <w:t xml:space="preserve"> от </w:t>
      </w:r>
      <w:r w:rsidR="00F937B9">
        <w:rPr>
          <w:rFonts w:ascii="Times New Roman" w:hAnsi="Times New Roman" w:cs="Times New Roman"/>
          <w:sz w:val="24"/>
          <w:szCs w:val="24"/>
          <w:u w:val="single"/>
        </w:rPr>
        <w:t>31.12.2019</w:t>
      </w:r>
      <w:r w:rsidR="00374FB8" w:rsidRPr="00CF06ED">
        <w:rPr>
          <w:rFonts w:ascii="Times New Roman" w:hAnsi="Times New Roman" w:cs="Times New Roman"/>
          <w:sz w:val="24"/>
          <w:szCs w:val="24"/>
        </w:rPr>
        <w:t xml:space="preserve">г. № </w:t>
      </w:r>
      <w:r w:rsidR="00AA23AF">
        <w:rPr>
          <w:rFonts w:ascii="Times New Roman" w:hAnsi="Times New Roman" w:cs="Times New Roman"/>
          <w:sz w:val="24"/>
          <w:szCs w:val="24"/>
          <w:u w:val="single"/>
        </w:rPr>
        <w:t>03-</w:t>
      </w:r>
      <w:r w:rsidR="00F937B9">
        <w:rPr>
          <w:rFonts w:ascii="Times New Roman" w:hAnsi="Times New Roman" w:cs="Times New Roman"/>
          <w:sz w:val="24"/>
          <w:szCs w:val="24"/>
          <w:u w:val="single"/>
        </w:rPr>
        <w:t>309</w:t>
      </w:r>
    </w:p>
    <w:p w:rsidR="0026350D" w:rsidRPr="00CE0A4C" w:rsidRDefault="0026350D" w:rsidP="00CF06ED">
      <w:pPr>
        <w:jc w:val="center"/>
        <w:rPr>
          <w:rFonts w:ascii="Times New Roman" w:hAnsi="Times New Roman" w:cs="Times New Roman"/>
          <w:b/>
          <w:sz w:val="28"/>
          <w:szCs w:val="28"/>
        </w:rPr>
      </w:pPr>
      <w:r w:rsidRPr="00CE0A4C">
        <w:rPr>
          <w:rFonts w:ascii="Times New Roman" w:hAnsi="Times New Roman" w:cs="Times New Roman"/>
          <w:b/>
          <w:sz w:val="28"/>
          <w:szCs w:val="28"/>
        </w:rPr>
        <w:t>Перечень неу</w:t>
      </w:r>
      <w:r w:rsidR="00BF54E1" w:rsidRPr="00CE0A4C">
        <w:rPr>
          <w:rFonts w:ascii="Times New Roman" w:hAnsi="Times New Roman" w:cs="Times New Roman"/>
          <w:b/>
          <w:sz w:val="28"/>
          <w:szCs w:val="28"/>
        </w:rPr>
        <w:t>ни</w:t>
      </w:r>
      <w:r w:rsidRPr="00CE0A4C">
        <w:rPr>
          <w:rFonts w:ascii="Times New Roman" w:hAnsi="Times New Roman" w:cs="Times New Roman"/>
          <w:b/>
          <w:sz w:val="28"/>
          <w:szCs w:val="28"/>
        </w:rPr>
        <w:t>фицированных форм первичных документов</w:t>
      </w:r>
      <w:r w:rsidR="00CF06ED" w:rsidRPr="00CE0A4C">
        <w:rPr>
          <w:rFonts w:ascii="Times New Roman" w:hAnsi="Times New Roman" w:cs="Times New Roman"/>
          <w:b/>
          <w:sz w:val="28"/>
          <w:szCs w:val="28"/>
        </w:rPr>
        <w:t>.</w:t>
      </w:r>
    </w:p>
    <w:p w:rsidR="0026350D" w:rsidRPr="006D574A" w:rsidRDefault="00AD5594" w:rsidP="0026350D">
      <w:pPr>
        <w:pStyle w:val="a8"/>
        <w:numPr>
          <w:ilvl w:val="0"/>
          <w:numId w:val="1"/>
        </w:numPr>
        <w:jc w:val="both"/>
        <w:rPr>
          <w:rFonts w:ascii="Times New Roman" w:hAnsi="Times New Roman" w:cs="Times New Roman"/>
          <w:sz w:val="24"/>
          <w:szCs w:val="24"/>
        </w:rPr>
      </w:pPr>
      <w:r w:rsidRPr="006D574A">
        <w:rPr>
          <w:rFonts w:ascii="Times New Roman" w:hAnsi="Times New Roman" w:cs="Times New Roman"/>
          <w:sz w:val="24"/>
          <w:szCs w:val="24"/>
        </w:rPr>
        <w:t>Реестр на перечисление заработной платы на банковские карты.</w:t>
      </w:r>
    </w:p>
    <w:p w:rsidR="00AD5594" w:rsidRPr="006D574A" w:rsidRDefault="00AD5594" w:rsidP="0026350D">
      <w:pPr>
        <w:pStyle w:val="a8"/>
        <w:numPr>
          <w:ilvl w:val="0"/>
          <w:numId w:val="1"/>
        </w:numPr>
        <w:jc w:val="both"/>
        <w:rPr>
          <w:rFonts w:ascii="Times New Roman" w:hAnsi="Times New Roman" w:cs="Times New Roman"/>
          <w:sz w:val="24"/>
          <w:szCs w:val="24"/>
        </w:rPr>
      </w:pPr>
      <w:r w:rsidRPr="006D574A">
        <w:rPr>
          <w:rFonts w:ascii="Times New Roman" w:hAnsi="Times New Roman" w:cs="Times New Roman"/>
          <w:sz w:val="24"/>
          <w:szCs w:val="24"/>
        </w:rPr>
        <w:t>Справка о получении стипендии и прочих выплатах студентам.</w:t>
      </w:r>
    </w:p>
    <w:p w:rsidR="00FC37A9" w:rsidRPr="006D574A" w:rsidRDefault="00FC37A9" w:rsidP="0026350D">
      <w:pPr>
        <w:pStyle w:val="a8"/>
        <w:numPr>
          <w:ilvl w:val="0"/>
          <w:numId w:val="1"/>
        </w:numPr>
        <w:jc w:val="both"/>
        <w:rPr>
          <w:rFonts w:ascii="Times New Roman" w:hAnsi="Times New Roman" w:cs="Times New Roman"/>
          <w:sz w:val="24"/>
          <w:szCs w:val="24"/>
        </w:rPr>
      </w:pPr>
      <w:r w:rsidRPr="006D574A">
        <w:rPr>
          <w:rFonts w:ascii="Times New Roman" w:hAnsi="Times New Roman" w:cs="Times New Roman"/>
          <w:sz w:val="24"/>
          <w:szCs w:val="24"/>
        </w:rPr>
        <w:t>Акт о расходовании материалов и реактивов для проведения учебных занятий и выполнения НИР.</w:t>
      </w:r>
    </w:p>
    <w:p w:rsidR="00FC37A9" w:rsidRPr="006D574A" w:rsidRDefault="00FC37A9" w:rsidP="0026350D">
      <w:pPr>
        <w:pStyle w:val="a8"/>
        <w:numPr>
          <w:ilvl w:val="0"/>
          <w:numId w:val="1"/>
        </w:numPr>
        <w:jc w:val="both"/>
        <w:rPr>
          <w:rFonts w:ascii="Times New Roman" w:hAnsi="Times New Roman" w:cs="Times New Roman"/>
          <w:sz w:val="24"/>
          <w:szCs w:val="24"/>
        </w:rPr>
      </w:pPr>
      <w:r w:rsidRPr="006D574A">
        <w:rPr>
          <w:rFonts w:ascii="Times New Roman" w:hAnsi="Times New Roman" w:cs="Times New Roman"/>
          <w:sz w:val="24"/>
          <w:szCs w:val="24"/>
        </w:rPr>
        <w:t>Журнал учета расхода спирта.</w:t>
      </w:r>
    </w:p>
    <w:p w:rsidR="00C848CD" w:rsidRPr="006D574A" w:rsidRDefault="00C848CD" w:rsidP="0026350D">
      <w:pPr>
        <w:pStyle w:val="a8"/>
        <w:numPr>
          <w:ilvl w:val="0"/>
          <w:numId w:val="1"/>
        </w:numPr>
        <w:jc w:val="both"/>
        <w:rPr>
          <w:rFonts w:ascii="Times New Roman" w:hAnsi="Times New Roman" w:cs="Times New Roman"/>
          <w:sz w:val="24"/>
          <w:szCs w:val="24"/>
        </w:rPr>
      </w:pPr>
      <w:r w:rsidRPr="006D574A">
        <w:rPr>
          <w:rFonts w:ascii="Times New Roman" w:hAnsi="Times New Roman" w:cs="Times New Roman"/>
          <w:sz w:val="24"/>
          <w:szCs w:val="24"/>
        </w:rPr>
        <w:t>Карточка учета работы автошины.</w:t>
      </w:r>
    </w:p>
    <w:p w:rsidR="00C848CD" w:rsidRPr="006D574A" w:rsidRDefault="00C848CD" w:rsidP="0026350D">
      <w:pPr>
        <w:pStyle w:val="a8"/>
        <w:numPr>
          <w:ilvl w:val="0"/>
          <w:numId w:val="1"/>
        </w:numPr>
        <w:jc w:val="both"/>
        <w:rPr>
          <w:rFonts w:ascii="Times New Roman" w:hAnsi="Times New Roman" w:cs="Times New Roman"/>
          <w:sz w:val="24"/>
          <w:szCs w:val="24"/>
        </w:rPr>
      </w:pPr>
      <w:r w:rsidRPr="006D574A">
        <w:rPr>
          <w:rFonts w:ascii="Times New Roman" w:hAnsi="Times New Roman" w:cs="Times New Roman"/>
          <w:sz w:val="24"/>
          <w:szCs w:val="24"/>
        </w:rPr>
        <w:t>Акт снятия показаний спидометра и остатка бензина в баке автомобиля.</w:t>
      </w:r>
    </w:p>
    <w:p w:rsidR="00C848CD" w:rsidRPr="006D574A" w:rsidRDefault="00C848CD" w:rsidP="0026350D">
      <w:pPr>
        <w:pStyle w:val="a8"/>
        <w:numPr>
          <w:ilvl w:val="0"/>
          <w:numId w:val="1"/>
        </w:numPr>
        <w:jc w:val="both"/>
        <w:rPr>
          <w:rFonts w:ascii="Times New Roman" w:hAnsi="Times New Roman" w:cs="Times New Roman"/>
          <w:sz w:val="24"/>
          <w:szCs w:val="24"/>
        </w:rPr>
      </w:pPr>
      <w:r w:rsidRPr="006D574A">
        <w:rPr>
          <w:rFonts w:ascii="Times New Roman" w:hAnsi="Times New Roman" w:cs="Times New Roman"/>
          <w:sz w:val="24"/>
          <w:szCs w:val="24"/>
        </w:rPr>
        <w:t>Служебная записка.</w:t>
      </w:r>
    </w:p>
    <w:p w:rsidR="00C848CD" w:rsidRDefault="00C848CD" w:rsidP="0026350D">
      <w:pPr>
        <w:pStyle w:val="a8"/>
        <w:numPr>
          <w:ilvl w:val="0"/>
          <w:numId w:val="1"/>
        </w:numPr>
        <w:jc w:val="both"/>
        <w:rPr>
          <w:rFonts w:ascii="Times New Roman" w:hAnsi="Times New Roman" w:cs="Times New Roman"/>
          <w:sz w:val="24"/>
          <w:szCs w:val="24"/>
        </w:rPr>
      </w:pPr>
      <w:r w:rsidRPr="006D574A">
        <w:rPr>
          <w:rFonts w:ascii="Times New Roman" w:hAnsi="Times New Roman" w:cs="Times New Roman"/>
          <w:sz w:val="24"/>
          <w:szCs w:val="24"/>
        </w:rPr>
        <w:t>Служебная записка о сроках командировки.</w:t>
      </w:r>
    </w:p>
    <w:p w:rsidR="0021667F" w:rsidRPr="006D574A" w:rsidRDefault="0021667F" w:rsidP="0026350D">
      <w:pPr>
        <w:pStyle w:val="a8"/>
        <w:numPr>
          <w:ilvl w:val="0"/>
          <w:numId w:val="1"/>
        </w:numPr>
        <w:jc w:val="both"/>
        <w:rPr>
          <w:rFonts w:ascii="Times New Roman" w:hAnsi="Times New Roman" w:cs="Times New Roman"/>
          <w:sz w:val="24"/>
          <w:szCs w:val="24"/>
        </w:rPr>
      </w:pPr>
      <w:r>
        <w:rPr>
          <w:rFonts w:ascii="Times New Roman" w:hAnsi="Times New Roman" w:cs="Times New Roman"/>
          <w:sz w:val="24"/>
          <w:szCs w:val="24"/>
        </w:rPr>
        <w:t>Заявление на выдачу денежных средств под отчет на командировочные расходы.</w:t>
      </w:r>
    </w:p>
    <w:p w:rsidR="00C848CD" w:rsidRPr="006D574A" w:rsidRDefault="00C848CD" w:rsidP="0026350D">
      <w:pPr>
        <w:pStyle w:val="a8"/>
        <w:numPr>
          <w:ilvl w:val="0"/>
          <w:numId w:val="1"/>
        </w:numPr>
        <w:jc w:val="both"/>
        <w:rPr>
          <w:rFonts w:ascii="Times New Roman" w:hAnsi="Times New Roman" w:cs="Times New Roman"/>
          <w:sz w:val="24"/>
          <w:szCs w:val="24"/>
        </w:rPr>
      </w:pPr>
      <w:r w:rsidRPr="006D574A">
        <w:rPr>
          <w:rFonts w:ascii="Times New Roman" w:hAnsi="Times New Roman" w:cs="Times New Roman"/>
          <w:sz w:val="24"/>
          <w:szCs w:val="24"/>
        </w:rPr>
        <w:t>Маршрутный лист.</w:t>
      </w:r>
    </w:p>
    <w:p w:rsidR="007503A8" w:rsidRDefault="007503A8" w:rsidP="0026350D">
      <w:pPr>
        <w:pStyle w:val="a8"/>
        <w:numPr>
          <w:ilvl w:val="0"/>
          <w:numId w:val="1"/>
        </w:numPr>
        <w:jc w:val="both"/>
        <w:rPr>
          <w:rFonts w:ascii="Times New Roman" w:hAnsi="Times New Roman" w:cs="Times New Roman"/>
          <w:sz w:val="24"/>
          <w:szCs w:val="24"/>
        </w:rPr>
      </w:pPr>
      <w:r w:rsidRPr="006D574A">
        <w:rPr>
          <w:rFonts w:ascii="Times New Roman" w:hAnsi="Times New Roman" w:cs="Times New Roman"/>
          <w:sz w:val="24"/>
          <w:szCs w:val="24"/>
        </w:rPr>
        <w:t>Реестр доходов и расходов для расчета налога на прибыль за квартал 20   г.</w:t>
      </w:r>
    </w:p>
    <w:p w:rsidR="00E8455C" w:rsidRPr="006D574A" w:rsidRDefault="00E8455C" w:rsidP="0026350D">
      <w:pPr>
        <w:pStyle w:val="a8"/>
        <w:numPr>
          <w:ilvl w:val="0"/>
          <w:numId w:val="1"/>
        </w:numPr>
        <w:jc w:val="both"/>
        <w:rPr>
          <w:rFonts w:ascii="Times New Roman" w:hAnsi="Times New Roman" w:cs="Times New Roman"/>
          <w:sz w:val="24"/>
          <w:szCs w:val="24"/>
        </w:rPr>
      </w:pPr>
      <w:r>
        <w:rPr>
          <w:rFonts w:ascii="Times New Roman" w:hAnsi="Times New Roman" w:cs="Times New Roman"/>
          <w:sz w:val="24"/>
          <w:szCs w:val="24"/>
        </w:rPr>
        <w:t>Акт выполненных работ</w:t>
      </w:r>
    </w:p>
    <w:p w:rsidR="00AD5594" w:rsidRPr="00CF06ED" w:rsidRDefault="00AD5594" w:rsidP="00AD5594">
      <w:pPr>
        <w:pStyle w:val="a8"/>
        <w:jc w:val="both"/>
        <w:rPr>
          <w:rFonts w:ascii="Times New Roman" w:hAnsi="Times New Roman" w:cs="Times New Roman"/>
          <w:sz w:val="28"/>
          <w:szCs w:val="28"/>
        </w:rPr>
      </w:pPr>
    </w:p>
    <w:p w:rsidR="00BF54E1" w:rsidRDefault="00BF54E1" w:rsidP="00AD5594">
      <w:pPr>
        <w:pStyle w:val="a8"/>
        <w:jc w:val="both"/>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843D9D" w:rsidRDefault="00843D9D" w:rsidP="004E324F">
      <w:pPr>
        <w:jc w:val="center"/>
        <w:rPr>
          <w:rFonts w:ascii="Times New Roman" w:hAnsi="Times New Roman" w:cs="Times New Roman"/>
          <w:sz w:val="24"/>
          <w:szCs w:val="24"/>
        </w:rPr>
      </w:pPr>
    </w:p>
    <w:p w:rsidR="003F1446" w:rsidRDefault="003F1446" w:rsidP="004E324F">
      <w:pPr>
        <w:jc w:val="center"/>
        <w:rPr>
          <w:rFonts w:ascii="Times New Roman" w:hAnsi="Times New Roman" w:cs="Times New Roman"/>
          <w:sz w:val="24"/>
          <w:szCs w:val="24"/>
        </w:rPr>
      </w:pPr>
    </w:p>
    <w:p w:rsidR="003F1446" w:rsidRDefault="003F1446" w:rsidP="004E324F">
      <w:pPr>
        <w:jc w:val="center"/>
        <w:rPr>
          <w:rFonts w:ascii="Times New Roman" w:hAnsi="Times New Roman" w:cs="Times New Roman"/>
          <w:sz w:val="24"/>
          <w:szCs w:val="24"/>
        </w:rPr>
      </w:pPr>
    </w:p>
    <w:p w:rsidR="003F1446" w:rsidRDefault="003F1446" w:rsidP="004E324F">
      <w:pPr>
        <w:jc w:val="center"/>
        <w:rPr>
          <w:rFonts w:ascii="Times New Roman" w:hAnsi="Times New Roman" w:cs="Times New Roman"/>
          <w:sz w:val="24"/>
          <w:szCs w:val="24"/>
        </w:rPr>
      </w:pPr>
    </w:p>
    <w:p w:rsidR="003F1446" w:rsidRDefault="003F1446" w:rsidP="004E324F">
      <w:pPr>
        <w:jc w:val="center"/>
        <w:rPr>
          <w:rFonts w:ascii="Times New Roman" w:hAnsi="Times New Roman" w:cs="Times New Roman"/>
          <w:sz w:val="24"/>
          <w:szCs w:val="24"/>
        </w:rPr>
      </w:pPr>
    </w:p>
    <w:p w:rsidR="003F1446" w:rsidRDefault="003F1446" w:rsidP="004E324F">
      <w:pPr>
        <w:jc w:val="center"/>
        <w:rPr>
          <w:rFonts w:ascii="Times New Roman" w:hAnsi="Times New Roman" w:cs="Times New Roman"/>
          <w:sz w:val="24"/>
          <w:szCs w:val="24"/>
        </w:rPr>
      </w:pPr>
    </w:p>
    <w:p w:rsidR="003F1446" w:rsidRDefault="003F1446" w:rsidP="004E324F">
      <w:pPr>
        <w:jc w:val="center"/>
        <w:rPr>
          <w:rFonts w:ascii="Times New Roman" w:hAnsi="Times New Roman" w:cs="Times New Roman"/>
          <w:sz w:val="24"/>
          <w:szCs w:val="24"/>
        </w:rPr>
      </w:pPr>
    </w:p>
    <w:p w:rsidR="003F1446" w:rsidRDefault="003F1446" w:rsidP="004E324F">
      <w:pPr>
        <w:jc w:val="center"/>
        <w:rPr>
          <w:rFonts w:ascii="Times New Roman" w:hAnsi="Times New Roman" w:cs="Times New Roman"/>
          <w:sz w:val="24"/>
          <w:szCs w:val="24"/>
        </w:rPr>
      </w:pPr>
    </w:p>
    <w:p w:rsidR="006D574A" w:rsidRDefault="006D574A" w:rsidP="00FC37A9">
      <w:pPr>
        <w:rPr>
          <w:rFonts w:ascii="Times New Roman" w:hAnsi="Times New Roman" w:cs="Times New Roman"/>
          <w:sz w:val="24"/>
          <w:szCs w:val="24"/>
        </w:rPr>
      </w:pPr>
    </w:p>
    <w:p w:rsidR="00ED4127" w:rsidRPr="005743EE" w:rsidRDefault="00ED4127" w:rsidP="005743EE">
      <w:pPr>
        <w:tabs>
          <w:tab w:val="left" w:pos="1418"/>
          <w:tab w:val="left" w:pos="1560"/>
          <w:tab w:val="left" w:pos="1834"/>
        </w:tabs>
        <w:spacing w:after="0"/>
        <w:jc w:val="both"/>
        <w:rPr>
          <w:rFonts w:ascii="Times New Roman" w:hAnsi="Times New Roman" w:cs="Times New Roman"/>
          <w:sz w:val="24"/>
          <w:szCs w:val="24"/>
        </w:rPr>
      </w:pPr>
      <w:bookmarkStart w:id="0" w:name="_GoBack"/>
      <w:bookmarkEnd w:id="0"/>
    </w:p>
    <w:sectPr w:rsidR="00ED4127" w:rsidRPr="005743EE" w:rsidSect="00436C66">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9BA" w:rsidRDefault="00BA19BA" w:rsidP="00843D9D">
      <w:pPr>
        <w:spacing w:after="0" w:line="240" w:lineRule="auto"/>
      </w:pPr>
      <w:r>
        <w:separator/>
      </w:r>
    </w:p>
  </w:endnote>
  <w:endnote w:type="continuationSeparator" w:id="1">
    <w:p w:rsidR="00BA19BA" w:rsidRDefault="00BA19BA" w:rsidP="00843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9BA" w:rsidRDefault="00BA19BA" w:rsidP="00843D9D">
      <w:pPr>
        <w:spacing w:after="0" w:line="240" w:lineRule="auto"/>
      </w:pPr>
      <w:r>
        <w:separator/>
      </w:r>
    </w:p>
  </w:footnote>
  <w:footnote w:type="continuationSeparator" w:id="1">
    <w:p w:rsidR="00BA19BA" w:rsidRDefault="00BA19BA" w:rsidP="00843D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9B7"/>
    <w:multiLevelType w:val="multilevel"/>
    <w:tmpl w:val="FC447F66"/>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
    <w:nsid w:val="086F29D1"/>
    <w:multiLevelType w:val="hybridMultilevel"/>
    <w:tmpl w:val="E6D884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AE23798"/>
    <w:multiLevelType w:val="hybridMultilevel"/>
    <w:tmpl w:val="F5A67268"/>
    <w:lvl w:ilvl="0" w:tplc="7A48A874">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
    <w:nsid w:val="0CE26CC7"/>
    <w:multiLevelType w:val="hybridMultilevel"/>
    <w:tmpl w:val="D976078E"/>
    <w:lvl w:ilvl="0" w:tplc="7A48A874">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0D900B88"/>
    <w:multiLevelType w:val="hybridMultilevel"/>
    <w:tmpl w:val="45740616"/>
    <w:lvl w:ilvl="0" w:tplc="04190001">
      <w:start w:val="1"/>
      <w:numFmt w:val="bullet"/>
      <w:lvlText w:val=""/>
      <w:lvlJc w:val="left"/>
      <w:pPr>
        <w:ind w:left="2390" w:hanging="360"/>
      </w:pPr>
      <w:rPr>
        <w:rFonts w:ascii="Symbol" w:hAnsi="Symbol" w:hint="default"/>
      </w:rPr>
    </w:lvl>
    <w:lvl w:ilvl="1" w:tplc="04190003" w:tentative="1">
      <w:start w:val="1"/>
      <w:numFmt w:val="bullet"/>
      <w:lvlText w:val="o"/>
      <w:lvlJc w:val="left"/>
      <w:pPr>
        <w:ind w:left="3110" w:hanging="360"/>
      </w:pPr>
      <w:rPr>
        <w:rFonts w:ascii="Courier New" w:hAnsi="Courier New" w:cs="Courier New" w:hint="default"/>
      </w:rPr>
    </w:lvl>
    <w:lvl w:ilvl="2" w:tplc="04190005" w:tentative="1">
      <w:start w:val="1"/>
      <w:numFmt w:val="bullet"/>
      <w:lvlText w:val=""/>
      <w:lvlJc w:val="left"/>
      <w:pPr>
        <w:ind w:left="3830" w:hanging="360"/>
      </w:pPr>
      <w:rPr>
        <w:rFonts w:ascii="Wingdings" w:hAnsi="Wingdings" w:hint="default"/>
      </w:rPr>
    </w:lvl>
    <w:lvl w:ilvl="3" w:tplc="04190001" w:tentative="1">
      <w:start w:val="1"/>
      <w:numFmt w:val="bullet"/>
      <w:lvlText w:val=""/>
      <w:lvlJc w:val="left"/>
      <w:pPr>
        <w:ind w:left="4550" w:hanging="360"/>
      </w:pPr>
      <w:rPr>
        <w:rFonts w:ascii="Symbol" w:hAnsi="Symbol" w:hint="default"/>
      </w:rPr>
    </w:lvl>
    <w:lvl w:ilvl="4" w:tplc="04190003" w:tentative="1">
      <w:start w:val="1"/>
      <w:numFmt w:val="bullet"/>
      <w:lvlText w:val="o"/>
      <w:lvlJc w:val="left"/>
      <w:pPr>
        <w:ind w:left="5270" w:hanging="360"/>
      </w:pPr>
      <w:rPr>
        <w:rFonts w:ascii="Courier New" w:hAnsi="Courier New" w:cs="Courier New" w:hint="default"/>
      </w:rPr>
    </w:lvl>
    <w:lvl w:ilvl="5" w:tplc="04190005" w:tentative="1">
      <w:start w:val="1"/>
      <w:numFmt w:val="bullet"/>
      <w:lvlText w:val=""/>
      <w:lvlJc w:val="left"/>
      <w:pPr>
        <w:ind w:left="5990" w:hanging="360"/>
      </w:pPr>
      <w:rPr>
        <w:rFonts w:ascii="Wingdings" w:hAnsi="Wingdings" w:hint="default"/>
      </w:rPr>
    </w:lvl>
    <w:lvl w:ilvl="6" w:tplc="04190001" w:tentative="1">
      <w:start w:val="1"/>
      <w:numFmt w:val="bullet"/>
      <w:lvlText w:val=""/>
      <w:lvlJc w:val="left"/>
      <w:pPr>
        <w:ind w:left="6710" w:hanging="360"/>
      </w:pPr>
      <w:rPr>
        <w:rFonts w:ascii="Symbol" w:hAnsi="Symbol" w:hint="default"/>
      </w:rPr>
    </w:lvl>
    <w:lvl w:ilvl="7" w:tplc="04190003" w:tentative="1">
      <w:start w:val="1"/>
      <w:numFmt w:val="bullet"/>
      <w:lvlText w:val="o"/>
      <w:lvlJc w:val="left"/>
      <w:pPr>
        <w:ind w:left="7430" w:hanging="360"/>
      </w:pPr>
      <w:rPr>
        <w:rFonts w:ascii="Courier New" w:hAnsi="Courier New" w:cs="Courier New" w:hint="default"/>
      </w:rPr>
    </w:lvl>
    <w:lvl w:ilvl="8" w:tplc="04190005" w:tentative="1">
      <w:start w:val="1"/>
      <w:numFmt w:val="bullet"/>
      <w:lvlText w:val=""/>
      <w:lvlJc w:val="left"/>
      <w:pPr>
        <w:ind w:left="8150" w:hanging="360"/>
      </w:pPr>
      <w:rPr>
        <w:rFonts w:ascii="Wingdings" w:hAnsi="Wingdings" w:hint="default"/>
      </w:rPr>
    </w:lvl>
  </w:abstractNum>
  <w:abstractNum w:abstractNumId="5">
    <w:nsid w:val="0EB02A7C"/>
    <w:multiLevelType w:val="hybridMultilevel"/>
    <w:tmpl w:val="49AEEBBA"/>
    <w:lvl w:ilvl="0" w:tplc="7A48A874">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01105A1"/>
    <w:multiLevelType w:val="hybridMultilevel"/>
    <w:tmpl w:val="445A9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C5AEF"/>
    <w:multiLevelType w:val="hybridMultilevel"/>
    <w:tmpl w:val="17C68F58"/>
    <w:lvl w:ilvl="0" w:tplc="7A48A874">
      <w:start w:val="1"/>
      <w:numFmt w:val="bullet"/>
      <w:lvlText w:val=""/>
      <w:lvlJc w:val="left"/>
      <w:pPr>
        <w:ind w:left="18288" w:hanging="360"/>
      </w:pPr>
      <w:rPr>
        <w:rFonts w:ascii="Symbol" w:hAnsi="Symbol" w:hint="default"/>
        <w:color w:val="auto"/>
      </w:rPr>
    </w:lvl>
    <w:lvl w:ilvl="1" w:tplc="04190003" w:tentative="1">
      <w:start w:val="1"/>
      <w:numFmt w:val="bullet"/>
      <w:lvlText w:val="o"/>
      <w:lvlJc w:val="left"/>
      <w:pPr>
        <w:ind w:left="19008" w:hanging="360"/>
      </w:pPr>
      <w:rPr>
        <w:rFonts w:ascii="Courier New" w:hAnsi="Courier New" w:cs="Courier New" w:hint="default"/>
      </w:rPr>
    </w:lvl>
    <w:lvl w:ilvl="2" w:tplc="04190005" w:tentative="1">
      <w:start w:val="1"/>
      <w:numFmt w:val="bullet"/>
      <w:lvlText w:val=""/>
      <w:lvlJc w:val="left"/>
      <w:pPr>
        <w:ind w:left="19728" w:hanging="360"/>
      </w:pPr>
      <w:rPr>
        <w:rFonts w:ascii="Wingdings" w:hAnsi="Wingdings" w:hint="default"/>
      </w:rPr>
    </w:lvl>
    <w:lvl w:ilvl="3" w:tplc="04190001" w:tentative="1">
      <w:start w:val="1"/>
      <w:numFmt w:val="bullet"/>
      <w:lvlText w:val=""/>
      <w:lvlJc w:val="left"/>
      <w:pPr>
        <w:ind w:left="20448" w:hanging="360"/>
      </w:pPr>
      <w:rPr>
        <w:rFonts w:ascii="Symbol" w:hAnsi="Symbol" w:hint="default"/>
      </w:rPr>
    </w:lvl>
    <w:lvl w:ilvl="4" w:tplc="04190003" w:tentative="1">
      <w:start w:val="1"/>
      <w:numFmt w:val="bullet"/>
      <w:lvlText w:val="o"/>
      <w:lvlJc w:val="left"/>
      <w:pPr>
        <w:ind w:left="21168" w:hanging="360"/>
      </w:pPr>
      <w:rPr>
        <w:rFonts w:ascii="Courier New" w:hAnsi="Courier New" w:cs="Courier New" w:hint="default"/>
      </w:rPr>
    </w:lvl>
    <w:lvl w:ilvl="5" w:tplc="04190005" w:tentative="1">
      <w:start w:val="1"/>
      <w:numFmt w:val="bullet"/>
      <w:lvlText w:val=""/>
      <w:lvlJc w:val="left"/>
      <w:pPr>
        <w:ind w:left="21888" w:hanging="360"/>
      </w:pPr>
      <w:rPr>
        <w:rFonts w:ascii="Wingdings" w:hAnsi="Wingdings" w:hint="default"/>
      </w:rPr>
    </w:lvl>
    <w:lvl w:ilvl="6" w:tplc="04190001" w:tentative="1">
      <w:start w:val="1"/>
      <w:numFmt w:val="bullet"/>
      <w:lvlText w:val=""/>
      <w:lvlJc w:val="left"/>
      <w:pPr>
        <w:ind w:left="22608" w:hanging="360"/>
      </w:pPr>
      <w:rPr>
        <w:rFonts w:ascii="Symbol" w:hAnsi="Symbol" w:hint="default"/>
      </w:rPr>
    </w:lvl>
    <w:lvl w:ilvl="7" w:tplc="04190003" w:tentative="1">
      <w:start w:val="1"/>
      <w:numFmt w:val="bullet"/>
      <w:lvlText w:val="o"/>
      <w:lvlJc w:val="left"/>
      <w:pPr>
        <w:ind w:left="23328" w:hanging="360"/>
      </w:pPr>
      <w:rPr>
        <w:rFonts w:ascii="Courier New" w:hAnsi="Courier New" w:cs="Courier New" w:hint="default"/>
      </w:rPr>
    </w:lvl>
    <w:lvl w:ilvl="8" w:tplc="04190005" w:tentative="1">
      <w:start w:val="1"/>
      <w:numFmt w:val="bullet"/>
      <w:lvlText w:val=""/>
      <w:lvlJc w:val="left"/>
      <w:pPr>
        <w:ind w:left="24048" w:hanging="360"/>
      </w:pPr>
      <w:rPr>
        <w:rFonts w:ascii="Wingdings" w:hAnsi="Wingdings" w:hint="default"/>
      </w:rPr>
    </w:lvl>
  </w:abstractNum>
  <w:abstractNum w:abstractNumId="8">
    <w:nsid w:val="16457CBA"/>
    <w:multiLevelType w:val="hybridMultilevel"/>
    <w:tmpl w:val="877C20F2"/>
    <w:lvl w:ilvl="0" w:tplc="04190001">
      <w:start w:val="1"/>
      <w:numFmt w:val="bullet"/>
      <w:lvlText w:val=""/>
      <w:lvlJc w:val="left"/>
      <w:pPr>
        <w:ind w:left="1976" w:hanging="360"/>
      </w:pPr>
      <w:rPr>
        <w:rFonts w:ascii="Symbol" w:hAnsi="Symbol" w:hint="default"/>
      </w:rPr>
    </w:lvl>
    <w:lvl w:ilvl="1" w:tplc="04190003" w:tentative="1">
      <w:start w:val="1"/>
      <w:numFmt w:val="bullet"/>
      <w:lvlText w:val="o"/>
      <w:lvlJc w:val="left"/>
      <w:pPr>
        <w:ind w:left="2696" w:hanging="360"/>
      </w:pPr>
      <w:rPr>
        <w:rFonts w:ascii="Courier New" w:hAnsi="Courier New" w:cs="Courier New" w:hint="default"/>
      </w:rPr>
    </w:lvl>
    <w:lvl w:ilvl="2" w:tplc="04190005" w:tentative="1">
      <w:start w:val="1"/>
      <w:numFmt w:val="bullet"/>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9">
    <w:nsid w:val="196B4C45"/>
    <w:multiLevelType w:val="hybridMultilevel"/>
    <w:tmpl w:val="914C9CFC"/>
    <w:lvl w:ilvl="0" w:tplc="7A48A874">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A1C56D1"/>
    <w:multiLevelType w:val="hybridMultilevel"/>
    <w:tmpl w:val="A7A85B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716529"/>
    <w:multiLevelType w:val="multilevel"/>
    <w:tmpl w:val="6BA4F768"/>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DF45DD2"/>
    <w:multiLevelType w:val="hybridMultilevel"/>
    <w:tmpl w:val="2C0C4C2A"/>
    <w:lvl w:ilvl="0" w:tplc="04190001">
      <w:start w:val="1"/>
      <w:numFmt w:val="bullet"/>
      <w:lvlText w:val=""/>
      <w:lvlJc w:val="left"/>
      <w:pPr>
        <w:ind w:left="2569" w:hanging="360"/>
      </w:pPr>
      <w:rPr>
        <w:rFonts w:ascii="Symbol" w:hAnsi="Symbol" w:hint="default"/>
      </w:rPr>
    </w:lvl>
    <w:lvl w:ilvl="1" w:tplc="04190003" w:tentative="1">
      <w:start w:val="1"/>
      <w:numFmt w:val="bullet"/>
      <w:lvlText w:val="o"/>
      <w:lvlJc w:val="left"/>
      <w:pPr>
        <w:ind w:left="3289" w:hanging="360"/>
      </w:pPr>
      <w:rPr>
        <w:rFonts w:ascii="Courier New" w:hAnsi="Courier New" w:cs="Courier New" w:hint="default"/>
      </w:rPr>
    </w:lvl>
    <w:lvl w:ilvl="2" w:tplc="04190005" w:tentative="1">
      <w:start w:val="1"/>
      <w:numFmt w:val="bullet"/>
      <w:lvlText w:val=""/>
      <w:lvlJc w:val="left"/>
      <w:pPr>
        <w:ind w:left="4009" w:hanging="360"/>
      </w:pPr>
      <w:rPr>
        <w:rFonts w:ascii="Wingdings" w:hAnsi="Wingdings" w:hint="default"/>
      </w:rPr>
    </w:lvl>
    <w:lvl w:ilvl="3" w:tplc="04190001" w:tentative="1">
      <w:start w:val="1"/>
      <w:numFmt w:val="bullet"/>
      <w:lvlText w:val=""/>
      <w:lvlJc w:val="left"/>
      <w:pPr>
        <w:ind w:left="4729" w:hanging="360"/>
      </w:pPr>
      <w:rPr>
        <w:rFonts w:ascii="Symbol" w:hAnsi="Symbol" w:hint="default"/>
      </w:rPr>
    </w:lvl>
    <w:lvl w:ilvl="4" w:tplc="04190003" w:tentative="1">
      <w:start w:val="1"/>
      <w:numFmt w:val="bullet"/>
      <w:lvlText w:val="o"/>
      <w:lvlJc w:val="left"/>
      <w:pPr>
        <w:ind w:left="5449" w:hanging="360"/>
      </w:pPr>
      <w:rPr>
        <w:rFonts w:ascii="Courier New" w:hAnsi="Courier New" w:cs="Courier New" w:hint="default"/>
      </w:rPr>
    </w:lvl>
    <w:lvl w:ilvl="5" w:tplc="04190005" w:tentative="1">
      <w:start w:val="1"/>
      <w:numFmt w:val="bullet"/>
      <w:lvlText w:val=""/>
      <w:lvlJc w:val="left"/>
      <w:pPr>
        <w:ind w:left="6169" w:hanging="360"/>
      </w:pPr>
      <w:rPr>
        <w:rFonts w:ascii="Wingdings" w:hAnsi="Wingdings" w:hint="default"/>
      </w:rPr>
    </w:lvl>
    <w:lvl w:ilvl="6" w:tplc="04190001" w:tentative="1">
      <w:start w:val="1"/>
      <w:numFmt w:val="bullet"/>
      <w:lvlText w:val=""/>
      <w:lvlJc w:val="left"/>
      <w:pPr>
        <w:ind w:left="6889" w:hanging="360"/>
      </w:pPr>
      <w:rPr>
        <w:rFonts w:ascii="Symbol" w:hAnsi="Symbol" w:hint="default"/>
      </w:rPr>
    </w:lvl>
    <w:lvl w:ilvl="7" w:tplc="04190003" w:tentative="1">
      <w:start w:val="1"/>
      <w:numFmt w:val="bullet"/>
      <w:lvlText w:val="o"/>
      <w:lvlJc w:val="left"/>
      <w:pPr>
        <w:ind w:left="7609" w:hanging="360"/>
      </w:pPr>
      <w:rPr>
        <w:rFonts w:ascii="Courier New" w:hAnsi="Courier New" w:cs="Courier New" w:hint="default"/>
      </w:rPr>
    </w:lvl>
    <w:lvl w:ilvl="8" w:tplc="04190005" w:tentative="1">
      <w:start w:val="1"/>
      <w:numFmt w:val="bullet"/>
      <w:lvlText w:val=""/>
      <w:lvlJc w:val="left"/>
      <w:pPr>
        <w:ind w:left="8329" w:hanging="360"/>
      </w:pPr>
      <w:rPr>
        <w:rFonts w:ascii="Wingdings" w:hAnsi="Wingdings" w:hint="default"/>
      </w:rPr>
    </w:lvl>
  </w:abstractNum>
  <w:abstractNum w:abstractNumId="13">
    <w:nsid w:val="27BD46AE"/>
    <w:multiLevelType w:val="hybridMultilevel"/>
    <w:tmpl w:val="87E010FE"/>
    <w:lvl w:ilvl="0" w:tplc="7A48A874">
      <w:start w:val="1"/>
      <w:numFmt w:val="bullet"/>
      <w:lvlText w:val=""/>
      <w:lvlJc w:val="left"/>
      <w:pPr>
        <w:ind w:left="2484" w:hanging="360"/>
      </w:pPr>
      <w:rPr>
        <w:rFonts w:ascii="Symbol" w:hAnsi="Symbol" w:hint="default"/>
        <w:color w:val="auto"/>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14">
    <w:nsid w:val="29111B7C"/>
    <w:multiLevelType w:val="hybridMultilevel"/>
    <w:tmpl w:val="261C813C"/>
    <w:lvl w:ilvl="0" w:tplc="7A48A874">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9AF5373"/>
    <w:multiLevelType w:val="hybridMultilevel"/>
    <w:tmpl w:val="6C8461DE"/>
    <w:lvl w:ilvl="0" w:tplc="04190001">
      <w:start w:val="1"/>
      <w:numFmt w:val="bullet"/>
      <w:lvlText w:val=""/>
      <w:lvlJc w:val="left"/>
      <w:pPr>
        <w:ind w:left="2390" w:hanging="360"/>
      </w:pPr>
      <w:rPr>
        <w:rFonts w:ascii="Symbol" w:hAnsi="Symbol" w:hint="default"/>
      </w:rPr>
    </w:lvl>
    <w:lvl w:ilvl="1" w:tplc="04190003" w:tentative="1">
      <w:start w:val="1"/>
      <w:numFmt w:val="bullet"/>
      <w:lvlText w:val="o"/>
      <w:lvlJc w:val="left"/>
      <w:pPr>
        <w:ind w:left="3110" w:hanging="360"/>
      </w:pPr>
      <w:rPr>
        <w:rFonts w:ascii="Courier New" w:hAnsi="Courier New" w:cs="Courier New" w:hint="default"/>
      </w:rPr>
    </w:lvl>
    <w:lvl w:ilvl="2" w:tplc="04190005" w:tentative="1">
      <w:start w:val="1"/>
      <w:numFmt w:val="bullet"/>
      <w:lvlText w:val=""/>
      <w:lvlJc w:val="left"/>
      <w:pPr>
        <w:ind w:left="3830" w:hanging="360"/>
      </w:pPr>
      <w:rPr>
        <w:rFonts w:ascii="Wingdings" w:hAnsi="Wingdings" w:hint="default"/>
      </w:rPr>
    </w:lvl>
    <w:lvl w:ilvl="3" w:tplc="04190001" w:tentative="1">
      <w:start w:val="1"/>
      <w:numFmt w:val="bullet"/>
      <w:lvlText w:val=""/>
      <w:lvlJc w:val="left"/>
      <w:pPr>
        <w:ind w:left="4550" w:hanging="360"/>
      </w:pPr>
      <w:rPr>
        <w:rFonts w:ascii="Symbol" w:hAnsi="Symbol" w:hint="default"/>
      </w:rPr>
    </w:lvl>
    <w:lvl w:ilvl="4" w:tplc="04190003" w:tentative="1">
      <w:start w:val="1"/>
      <w:numFmt w:val="bullet"/>
      <w:lvlText w:val="o"/>
      <w:lvlJc w:val="left"/>
      <w:pPr>
        <w:ind w:left="5270" w:hanging="360"/>
      </w:pPr>
      <w:rPr>
        <w:rFonts w:ascii="Courier New" w:hAnsi="Courier New" w:cs="Courier New" w:hint="default"/>
      </w:rPr>
    </w:lvl>
    <w:lvl w:ilvl="5" w:tplc="04190005" w:tentative="1">
      <w:start w:val="1"/>
      <w:numFmt w:val="bullet"/>
      <w:lvlText w:val=""/>
      <w:lvlJc w:val="left"/>
      <w:pPr>
        <w:ind w:left="5990" w:hanging="360"/>
      </w:pPr>
      <w:rPr>
        <w:rFonts w:ascii="Wingdings" w:hAnsi="Wingdings" w:hint="default"/>
      </w:rPr>
    </w:lvl>
    <w:lvl w:ilvl="6" w:tplc="04190001" w:tentative="1">
      <w:start w:val="1"/>
      <w:numFmt w:val="bullet"/>
      <w:lvlText w:val=""/>
      <w:lvlJc w:val="left"/>
      <w:pPr>
        <w:ind w:left="6710" w:hanging="360"/>
      </w:pPr>
      <w:rPr>
        <w:rFonts w:ascii="Symbol" w:hAnsi="Symbol" w:hint="default"/>
      </w:rPr>
    </w:lvl>
    <w:lvl w:ilvl="7" w:tplc="04190003" w:tentative="1">
      <w:start w:val="1"/>
      <w:numFmt w:val="bullet"/>
      <w:lvlText w:val="o"/>
      <w:lvlJc w:val="left"/>
      <w:pPr>
        <w:ind w:left="7430" w:hanging="360"/>
      </w:pPr>
      <w:rPr>
        <w:rFonts w:ascii="Courier New" w:hAnsi="Courier New" w:cs="Courier New" w:hint="default"/>
      </w:rPr>
    </w:lvl>
    <w:lvl w:ilvl="8" w:tplc="04190005" w:tentative="1">
      <w:start w:val="1"/>
      <w:numFmt w:val="bullet"/>
      <w:lvlText w:val=""/>
      <w:lvlJc w:val="left"/>
      <w:pPr>
        <w:ind w:left="8150" w:hanging="360"/>
      </w:pPr>
      <w:rPr>
        <w:rFonts w:ascii="Wingdings" w:hAnsi="Wingdings" w:hint="default"/>
      </w:rPr>
    </w:lvl>
  </w:abstractNum>
  <w:abstractNum w:abstractNumId="16">
    <w:nsid w:val="2A2F129C"/>
    <w:multiLevelType w:val="hybridMultilevel"/>
    <w:tmpl w:val="2D5692FA"/>
    <w:lvl w:ilvl="0" w:tplc="7A48A874">
      <w:start w:val="1"/>
      <w:numFmt w:val="bullet"/>
      <w:lvlText w:val=""/>
      <w:lvlJc w:val="left"/>
      <w:pPr>
        <w:ind w:left="1854" w:hanging="360"/>
      </w:pPr>
      <w:rPr>
        <w:rFonts w:ascii="Symbol" w:hAnsi="Symbol"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2B076AC3"/>
    <w:multiLevelType w:val="hybridMultilevel"/>
    <w:tmpl w:val="14F8B7D4"/>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8">
    <w:nsid w:val="32256741"/>
    <w:multiLevelType w:val="hybridMultilevel"/>
    <w:tmpl w:val="D660C6F8"/>
    <w:lvl w:ilvl="0" w:tplc="7A48A874">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A517B83"/>
    <w:multiLevelType w:val="hybridMultilevel"/>
    <w:tmpl w:val="9FD40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212134"/>
    <w:multiLevelType w:val="hybridMultilevel"/>
    <w:tmpl w:val="F0720E1C"/>
    <w:lvl w:ilvl="0" w:tplc="7A48A874">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3C990302"/>
    <w:multiLevelType w:val="hybridMultilevel"/>
    <w:tmpl w:val="003C36AC"/>
    <w:lvl w:ilvl="0" w:tplc="7A48A874">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2">
    <w:nsid w:val="3CA53A23"/>
    <w:multiLevelType w:val="hybridMultilevel"/>
    <w:tmpl w:val="416AF8A8"/>
    <w:lvl w:ilvl="0" w:tplc="7A48A874">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2F03C8E"/>
    <w:multiLevelType w:val="hybridMultilevel"/>
    <w:tmpl w:val="86EC9570"/>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4">
    <w:nsid w:val="456F783F"/>
    <w:multiLevelType w:val="hybridMultilevel"/>
    <w:tmpl w:val="D82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5DF3769"/>
    <w:multiLevelType w:val="hybridMultilevel"/>
    <w:tmpl w:val="CDFA792A"/>
    <w:lvl w:ilvl="0" w:tplc="7A48A874">
      <w:start w:val="1"/>
      <w:numFmt w:val="bullet"/>
      <w:lvlText w:val=""/>
      <w:lvlJc w:val="left"/>
      <w:pPr>
        <w:ind w:left="1549" w:hanging="360"/>
      </w:pPr>
      <w:rPr>
        <w:rFonts w:ascii="Symbol" w:hAnsi="Symbol" w:hint="default"/>
        <w:color w:val="auto"/>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26">
    <w:nsid w:val="4D283422"/>
    <w:multiLevelType w:val="hybridMultilevel"/>
    <w:tmpl w:val="721C04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E2A5C4E"/>
    <w:multiLevelType w:val="hybridMultilevel"/>
    <w:tmpl w:val="DC6CD902"/>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28">
    <w:nsid w:val="540E5E55"/>
    <w:multiLevelType w:val="multilevel"/>
    <w:tmpl w:val="6AAA8552"/>
    <w:lvl w:ilvl="0">
      <w:start w:val="4"/>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7580489"/>
    <w:multiLevelType w:val="multilevel"/>
    <w:tmpl w:val="122EB618"/>
    <w:lvl w:ilvl="0">
      <w:start w:val="1"/>
      <w:numFmt w:val="decimal"/>
      <w:lvlText w:val="%1."/>
      <w:lvlJc w:val="left"/>
      <w:pPr>
        <w:ind w:left="720" w:hanging="360"/>
      </w:pPr>
      <w:rPr>
        <w:rFonts w:hint="default"/>
      </w:rPr>
    </w:lvl>
    <w:lvl w:ilvl="1">
      <w:start w:val="2"/>
      <w:numFmt w:val="decimal"/>
      <w:isLgl/>
      <w:lvlText w:val="%1.%2."/>
      <w:lvlJc w:val="left"/>
      <w:pPr>
        <w:ind w:left="1571" w:hanging="36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0">
    <w:nsid w:val="579C54E8"/>
    <w:multiLevelType w:val="hybridMultilevel"/>
    <w:tmpl w:val="1B68C7EA"/>
    <w:lvl w:ilvl="0" w:tplc="7A48A874">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5A687E9A"/>
    <w:multiLevelType w:val="hybridMultilevel"/>
    <w:tmpl w:val="7EEA5CAA"/>
    <w:lvl w:ilvl="0" w:tplc="7A48A87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1F027A"/>
    <w:multiLevelType w:val="multilevel"/>
    <w:tmpl w:val="78F6F86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nsid w:val="676557FA"/>
    <w:multiLevelType w:val="multilevel"/>
    <w:tmpl w:val="BE0AF7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67934DCE"/>
    <w:multiLevelType w:val="multilevel"/>
    <w:tmpl w:val="53E874E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8315AD4"/>
    <w:multiLevelType w:val="hybridMultilevel"/>
    <w:tmpl w:val="76088BE2"/>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36">
    <w:nsid w:val="6A77313E"/>
    <w:multiLevelType w:val="hybridMultilevel"/>
    <w:tmpl w:val="A96ADC52"/>
    <w:lvl w:ilvl="0" w:tplc="7A48A874">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6AC4252E"/>
    <w:multiLevelType w:val="hybridMultilevel"/>
    <w:tmpl w:val="1D688F6C"/>
    <w:lvl w:ilvl="0" w:tplc="04190001">
      <w:start w:val="1"/>
      <w:numFmt w:val="bullet"/>
      <w:lvlText w:val=""/>
      <w:lvlJc w:val="left"/>
      <w:pPr>
        <w:ind w:left="2575" w:hanging="360"/>
      </w:pPr>
      <w:rPr>
        <w:rFonts w:ascii="Symbol" w:hAnsi="Symbol" w:hint="default"/>
      </w:rPr>
    </w:lvl>
    <w:lvl w:ilvl="1" w:tplc="04190003" w:tentative="1">
      <w:start w:val="1"/>
      <w:numFmt w:val="bullet"/>
      <w:lvlText w:val="o"/>
      <w:lvlJc w:val="left"/>
      <w:pPr>
        <w:ind w:left="3295" w:hanging="360"/>
      </w:pPr>
      <w:rPr>
        <w:rFonts w:ascii="Courier New" w:hAnsi="Courier New" w:cs="Courier New" w:hint="default"/>
      </w:rPr>
    </w:lvl>
    <w:lvl w:ilvl="2" w:tplc="04190005" w:tentative="1">
      <w:start w:val="1"/>
      <w:numFmt w:val="bullet"/>
      <w:lvlText w:val=""/>
      <w:lvlJc w:val="left"/>
      <w:pPr>
        <w:ind w:left="4015" w:hanging="360"/>
      </w:pPr>
      <w:rPr>
        <w:rFonts w:ascii="Wingdings" w:hAnsi="Wingdings" w:hint="default"/>
      </w:rPr>
    </w:lvl>
    <w:lvl w:ilvl="3" w:tplc="04190001" w:tentative="1">
      <w:start w:val="1"/>
      <w:numFmt w:val="bullet"/>
      <w:lvlText w:val=""/>
      <w:lvlJc w:val="left"/>
      <w:pPr>
        <w:ind w:left="4735" w:hanging="360"/>
      </w:pPr>
      <w:rPr>
        <w:rFonts w:ascii="Symbol" w:hAnsi="Symbol" w:hint="default"/>
      </w:rPr>
    </w:lvl>
    <w:lvl w:ilvl="4" w:tplc="04190003" w:tentative="1">
      <w:start w:val="1"/>
      <w:numFmt w:val="bullet"/>
      <w:lvlText w:val="o"/>
      <w:lvlJc w:val="left"/>
      <w:pPr>
        <w:ind w:left="5455" w:hanging="360"/>
      </w:pPr>
      <w:rPr>
        <w:rFonts w:ascii="Courier New" w:hAnsi="Courier New" w:cs="Courier New" w:hint="default"/>
      </w:rPr>
    </w:lvl>
    <w:lvl w:ilvl="5" w:tplc="04190005" w:tentative="1">
      <w:start w:val="1"/>
      <w:numFmt w:val="bullet"/>
      <w:lvlText w:val=""/>
      <w:lvlJc w:val="left"/>
      <w:pPr>
        <w:ind w:left="6175" w:hanging="360"/>
      </w:pPr>
      <w:rPr>
        <w:rFonts w:ascii="Wingdings" w:hAnsi="Wingdings" w:hint="default"/>
      </w:rPr>
    </w:lvl>
    <w:lvl w:ilvl="6" w:tplc="04190001" w:tentative="1">
      <w:start w:val="1"/>
      <w:numFmt w:val="bullet"/>
      <w:lvlText w:val=""/>
      <w:lvlJc w:val="left"/>
      <w:pPr>
        <w:ind w:left="6895" w:hanging="360"/>
      </w:pPr>
      <w:rPr>
        <w:rFonts w:ascii="Symbol" w:hAnsi="Symbol" w:hint="default"/>
      </w:rPr>
    </w:lvl>
    <w:lvl w:ilvl="7" w:tplc="04190003" w:tentative="1">
      <w:start w:val="1"/>
      <w:numFmt w:val="bullet"/>
      <w:lvlText w:val="o"/>
      <w:lvlJc w:val="left"/>
      <w:pPr>
        <w:ind w:left="7615" w:hanging="360"/>
      </w:pPr>
      <w:rPr>
        <w:rFonts w:ascii="Courier New" w:hAnsi="Courier New" w:cs="Courier New" w:hint="default"/>
      </w:rPr>
    </w:lvl>
    <w:lvl w:ilvl="8" w:tplc="04190005" w:tentative="1">
      <w:start w:val="1"/>
      <w:numFmt w:val="bullet"/>
      <w:lvlText w:val=""/>
      <w:lvlJc w:val="left"/>
      <w:pPr>
        <w:ind w:left="8335" w:hanging="360"/>
      </w:pPr>
      <w:rPr>
        <w:rFonts w:ascii="Wingdings" w:hAnsi="Wingdings" w:hint="default"/>
      </w:rPr>
    </w:lvl>
  </w:abstractNum>
  <w:abstractNum w:abstractNumId="38">
    <w:nsid w:val="6BA7419B"/>
    <w:multiLevelType w:val="hybridMultilevel"/>
    <w:tmpl w:val="38B6F7EC"/>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39">
    <w:nsid w:val="6BF96D14"/>
    <w:multiLevelType w:val="hybridMultilevel"/>
    <w:tmpl w:val="EAE28F60"/>
    <w:lvl w:ilvl="0" w:tplc="7A48A874">
      <w:start w:val="1"/>
      <w:numFmt w:val="bullet"/>
      <w:lvlText w:val=""/>
      <w:lvlJc w:val="left"/>
      <w:pPr>
        <w:ind w:left="2690" w:hanging="360"/>
      </w:pPr>
      <w:rPr>
        <w:rFonts w:ascii="Symbol" w:hAnsi="Symbol" w:hint="default"/>
        <w:color w:val="auto"/>
      </w:rPr>
    </w:lvl>
    <w:lvl w:ilvl="1" w:tplc="04190003" w:tentative="1">
      <w:start w:val="1"/>
      <w:numFmt w:val="bullet"/>
      <w:lvlText w:val="o"/>
      <w:lvlJc w:val="left"/>
      <w:pPr>
        <w:ind w:left="3410" w:hanging="360"/>
      </w:pPr>
      <w:rPr>
        <w:rFonts w:ascii="Courier New" w:hAnsi="Courier New" w:cs="Courier New" w:hint="default"/>
      </w:rPr>
    </w:lvl>
    <w:lvl w:ilvl="2" w:tplc="04190005" w:tentative="1">
      <w:start w:val="1"/>
      <w:numFmt w:val="bullet"/>
      <w:lvlText w:val=""/>
      <w:lvlJc w:val="left"/>
      <w:pPr>
        <w:ind w:left="4130" w:hanging="360"/>
      </w:pPr>
      <w:rPr>
        <w:rFonts w:ascii="Wingdings" w:hAnsi="Wingdings" w:hint="default"/>
      </w:rPr>
    </w:lvl>
    <w:lvl w:ilvl="3" w:tplc="04190001" w:tentative="1">
      <w:start w:val="1"/>
      <w:numFmt w:val="bullet"/>
      <w:lvlText w:val=""/>
      <w:lvlJc w:val="left"/>
      <w:pPr>
        <w:ind w:left="4850" w:hanging="360"/>
      </w:pPr>
      <w:rPr>
        <w:rFonts w:ascii="Symbol" w:hAnsi="Symbol" w:hint="default"/>
      </w:rPr>
    </w:lvl>
    <w:lvl w:ilvl="4" w:tplc="04190003" w:tentative="1">
      <w:start w:val="1"/>
      <w:numFmt w:val="bullet"/>
      <w:lvlText w:val="o"/>
      <w:lvlJc w:val="left"/>
      <w:pPr>
        <w:ind w:left="5570" w:hanging="360"/>
      </w:pPr>
      <w:rPr>
        <w:rFonts w:ascii="Courier New" w:hAnsi="Courier New" w:cs="Courier New" w:hint="default"/>
      </w:rPr>
    </w:lvl>
    <w:lvl w:ilvl="5" w:tplc="04190005" w:tentative="1">
      <w:start w:val="1"/>
      <w:numFmt w:val="bullet"/>
      <w:lvlText w:val=""/>
      <w:lvlJc w:val="left"/>
      <w:pPr>
        <w:ind w:left="6290" w:hanging="360"/>
      </w:pPr>
      <w:rPr>
        <w:rFonts w:ascii="Wingdings" w:hAnsi="Wingdings" w:hint="default"/>
      </w:rPr>
    </w:lvl>
    <w:lvl w:ilvl="6" w:tplc="04190001" w:tentative="1">
      <w:start w:val="1"/>
      <w:numFmt w:val="bullet"/>
      <w:lvlText w:val=""/>
      <w:lvlJc w:val="left"/>
      <w:pPr>
        <w:ind w:left="7010" w:hanging="360"/>
      </w:pPr>
      <w:rPr>
        <w:rFonts w:ascii="Symbol" w:hAnsi="Symbol" w:hint="default"/>
      </w:rPr>
    </w:lvl>
    <w:lvl w:ilvl="7" w:tplc="04190003" w:tentative="1">
      <w:start w:val="1"/>
      <w:numFmt w:val="bullet"/>
      <w:lvlText w:val="o"/>
      <w:lvlJc w:val="left"/>
      <w:pPr>
        <w:ind w:left="7730" w:hanging="360"/>
      </w:pPr>
      <w:rPr>
        <w:rFonts w:ascii="Courier New" w:hAnsi="Courier New" w:cs="Courier New" w:hint="default"/>
      </w:rPr>
    </w:lvl>
    <w:lvl w:ilvl="8" w:tplc="04190005" w:tentative="1">
      <w:start w:val="1"/>
      <w:numFmt w:val="bullet"/>
      <w:lvlText w:val=""/>
      <w:lvlJc w:val="left"/>
      <w:pPr>
        <w:ind w:left="8450" w:hanging="360"/>
      </w:pPr>
      <w:rPr>
        <w:rFonts w:ascii="Wingdings" w:hAnsi="Wingdings" w:hint="default"/>
      </w:rPr>
    </w:lvl>
  </w:abstractNum>
  <w:abstractNum w:abstractNumId="40">
    <w:nsid w:val="6C4E49D2"/>
    <w:multiLevelType w:val="hybridMultilevel"/>
    <w:tmpl w:val="618228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nsid w:val="6CAB22CA"/>
    <w:multiLevelType w:val="hybridMultilevel"/>
    <w:tmpl w:val="981E5EAA"/>
    <w:lvl w:ilvl="0" w:tplc="7A48A874">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nsid w:val="6F4333BB"/>
    <w:multiLevelType w:val="hybridMultilevel"/>
    <w:tmpl w:val="EF1EE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8E6FCB"/>
    <w:multiLevelType w:val="hybridMultilevel"/>
    <w:tmpl w:val="1FA42DD2"/>
    <w:lvl w:ilvl="0" w:tplc="7A48A874">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74CD25B3"/>
    <w:multiLevelType w:val="hybridMultilevel"/>
    <w:tmpl w:val="05B8DE04"/>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45">
    <w:nsid w:val="74D55586"/>
    <w:multiLevelType w:val="hybridMultilevel"/>
    <w:tmpl w:val="67DA70B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nsid w:val="79713E33"/>
    <w:multiLevelType w:val="hybridMultilevel"/>
    <w:tmpl w:val="CAC0C200"/>
    <w:lvl w:ilvl="0" w:tplc="7A48A874">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7">
    <w:nsid w:val="7B9A0D5D"/>
    <w:multiLevelType w:val="hybridMultilevel"/>
    <w:tmpl w:val="FCFAC63C"/>
    <w:lvl w:ilvl="0" w:tplc="7A48A874">
      <w:start w:val="1"/>
      <w:numFmt w:val="bullet"/>
      <w:lvlText w:val=""/>
      <w:lvlJc w:val="left"/>
      <w:pPr>
        <w:ind w:left="1492" w:hanging="360"/>
      </w:pPr>
      <w:rPr>
        <w:rFonts w:ascii="Symbol" w:hAnsi="Symbol" w:hint="default"/>
        <w:color w:val="auto"/>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8">
    <w:nsid w:val="7D7A7EE3"/>
    <w:multiLevelType w:val="hybridMultilevel"/>
    <w:tmpl w:val="4BF099A0"/>
    <w:lvl w:ilvl="0" w:tplc="ECB0E588">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9">
    <w:nsid w:val="7EE14134"/>
    <w:multiLevelType w:val="hybridMultilevel"/>
    <w:tmpl w:val="ACB2D33E"/>
    <w:lvl w:ilvl="0" w:tplc="71D2E7DA">
      <w:start w:val="1"/>
      <w:numFmt w:val="decimal"/>
      <w:lvlText w:val="%1."/>
      <w:lvlJc w:val="left"/>
      <w:pPr>
        <w:tabs>
          <w:tab w:val="num" w:pos="511"/>
        </w:tabs>
        <w:ind w:left="568" w:hanging="284"/>
      </w:pPr>
      <w:rPr>
        <w:rFonts w:ascii="Times New Roman" w:eastAsiaTheme="minorEastAsia" w:hAnsi="Times New Roman" w:cs="Times New Roman"/>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0">
    <w:nsid w:val="7EE57948"/>
    <w:multiLevelType w:val="hybridMultilevel"/>
    <w:tmpl w:val="2D2E8C6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9"/>
  </w:num>
  <w:num w:numId="2">
    <w:abstractNumId w:val="49"/>
  </w:num>
  <w:num w:numId="3">
    <w:abstractNumId w:val="11"/>
  </w:num>
  <w:num w:numId="4">
    <w:abstractNumId w:val="45"/>
  </w:num>
  <w:num w:numId="5">
    <w:abstractNumId w:val="50"/>
  </w:num>
  <w:num w:numId="6">
    <w:abstractNumId w:val="8"/>
  </w:num>
  <w:num w:numId="7">
    <w:abstractNumId w:val="40"/>
  </w:num>
  <w:num w:numId="8">
    <w:abstractNumId w:val="1"/>
  </w:num>
  <w:num w:numId="9">
    <w:abstractNumId w:val="44"/>
  </w:num>
  <w:num w:numId="10">
    <w:abstractNumId w:val="4"/>
  </w:num>
  <w:num w:numId="11">
    <w:abstractNumId w:val="15"/>
  </w:num>
  <w:num w:numId="12">
    <w:abstractNumId w:val="17"/>
  </w:num>
  <w:num w:numId="13">
    <w:abstractNumId w:val="38"/>
  </w:num>
  <w:num w:numId="14">
    <w:abstractNumId w:val="27"/>
  </w:num>
  <w:num w:numId="15">
    <w:abstractNumId w:val="35"/>
  </w:num>
  <w:num w:numId="16">
    <w:abstractNumId w:val="12"/>
  </w:num>
  <w:num w:numId="17">
    <w:abstractNumId w:val="37"/>
  </w:num>
  <w:num w:numId="18">
    <w:abstractNumId w:val="31"/>
  </w:num>
  <w:num w:numId="19">
    <w:abstractNumId w:val="32"/>
  </w:num>
  <w:num w:numId="20">
    <w:abstractNumId w:val="25"/>
  </w:num>
  <w:num w:numId="21">
    <w:abstractNumId w:val="16"/>
  </w:num>
  <w:num w:numId="22">
    <w:abstractNumId w:val="47"/>
  </w:num>
  <w:num w:numId="23">
    <w:abstractNumId w:val="20"/>
  </w:num>
  <w:num w:numId="24">
    <w:abstractNumId w:val="33"/>
  </w:num>
  <w:num w:numId="25">
    <w:abstractNumId w:val="18"/>
  </w:num>
  <w:num w:numId="26">
    <w:abstractNumId w:val="9"/>
  </w:num>
  <w:num w:numId="27">
    <w:abstractNumId w:val="30"/>
  </w:num>
  <w:num w:numId="28">
    <w:abstractNumId w:val="46"/>
  </w:num>
  <w:num w:numId="29">
    <w:abstractNumId w:val="21"/>
  </w:num>
  <w:num w:numId="30">
    <w:abstractNumId w:val="2"/>
  </w:num>
  <w:num w:numId="31">
    <w:abstractNumId w:val="13"/>
  </w:num>
  <w:num w:numId="32">
    <w:abstractNumId w:val="39"/>
  </w:num>
  <w:num w:numId="33">
    <w:abstractNumId w:val="43"/>
  </w:num>
  <w:num w:numId="34">
    <w:abstractNumId w:val="22"/>
  </w:num>
  <w:num w:numId="35">
    <w:abstractNumId w:val="3"/>
  </w:num>
  <w:num w:numId="36">
    <w:abstractNumId w:val="36"/>
  </w:num>
  <w:num w:numId="37">
    <w:abstractNumId w:val="7"/>
  </w:num>
  <w:num w:numId="38">
    <w:abstractNumId w:val="14"/>
  </w:num>
  <w:num w:numId="39">
    <w:abstractNumId w:val="5"/>
  </w:num>
  <w:num w:numId="40">
    <w:abstractNumId w:val="41"/>
  </w:num>
  <w:num w:numId="41">
    <w:abstractNumId w:val="23"/>
  </w:num>
  <w:num w:numId="42">
    <w:abstractNumId w:val="48"/>
  </w:num>
  <w:num w:numId="43">
    <w:abstractNumId w:val="10"/>
  </w:num>
  <w:num w:numId="44">
    <w:abstractNumId w:val="42"/>
  </w:num>
  <w:num w:numId="45">
    <w:abstractNumId w:val="29"/>
  </w:num>
  <w:num w:numId="46">
    <w:abstractNumId w:val="24"/>
  </w:num>
  <w:num w:numId="47">
    <w:abstractNumId w:val="26"/>
  </w:num>
  <w:num w:numId="48">
    <w:abstractNumId w:val="6"/>
  </w:num>
  <w:num w:numId="49">
    <w:abstractNumId w:val="0"/>
  </w:num>
  <w:num w:numId="50">
    <w:abstractNumId w:val="28"/>
  </w:num>
  <w:num w:numId="51">
    <w:abstractNumId w:val="3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footnotePr>
    <w:footnote w:id="0"/>
    <w:footnote w:id="1"/>
  </w:footnotePr>
  <w:endnotePr>
    <w:endnote w:id="0"/>
    <w:endnote w:id="1"/>
  </w:endnotePr>
  <w:compat>
    <w:useFELayout/>
  </w:compat>
  <w:rsids>
    <w:rsidRoot w:val="004E324F"/>
    <w:rsid w:val="00005024"/>
    <w:rsid w:val="00013573"/>
    <w:rsid w:val="00030027"/>
    <w:rsid w:val="000342A7"/>
    <w:rsid w:val="00035A59"/>
    <w:rsid w:val="00043F7C"/>
    <w:rsid w:val="0006003F"/>
    <w:rsid w:val="00064FE8"/>
    <w:rsid w:val="00075DAF"/>
    <w:rsid w:val="00080F0C"/>
    <w:rsid w:val="00082863"/>
    <w:rsid w:val="000840AF"/>
    <w:rsid w:val="000A77B6"/>
    <w:rsid w:val="000B4319"/>
    <w:rsid w:val="000D071C"/>
    <w:rsid w:val="000F7393"/>
    <w:rsid w:val="001048F4"/>
    <w:rsid w:val="001468B4"/>
    <w:rsid w:val="001514A5"/>
    <w:rsid w:val="001520E6"/>
    <w:rsid w:val="00152A04"/>
    <w:rsid w:val="00160C9A"/>
    <w:rsid w:val="00166CD8"/>
    <w:rsid w:val="001A1B89"/>
    <w:rsid w:val="001B08BA"/>
    <w:rsid w:val="001B51B1"/>
    <w:rsid w:val="001C54E4"/>
    <w:rsid w:val="0020098E"/>
    <w:rsid w:val="002022CD"/>
    <w:rsid w:val="002025FF"/>
    <w:rsid w:val="0021037F"/>
    <w:rsid w:val="0021667F"/>
    <w:rsid w:val="00216748"/>
    <w:rsid w:val="002210AE"/>
    <w:rsid w:val="0023612C"/>
    <w:rsid w:val="00240154"/>
    <w:rsid w:val="002464C8"/>
    <w:rsid w:val="00262DB4"/>
    <w:rsid w:val="00262F5C"/>
    <w:rsid w:val="0026350D"/>
    <w:rsid w:val="00270CC7"/>
    <w:rsid w:val="002934E9"/>
    <w:rsid w:val="002A015C"/>
    <w:rsid w:val="002A3595"/>
    <w:rsid w:val="002C0E9A"/>
    <w:rsid w:val="002C3196"/>
    <w:rsid w:val="002C5EFB"/>
    <w:rsid w:val="002D741B"/>
    <w:rsid w:val="002E23E4"/>
    <w:rsid w:val="003015B7"/>
    <w:rsid w:val="0033102F"/>
    <w:rsid w:val="003333C7"/>
    <w:rsid w:val="00334277"/>
    <w:rsid w:val="003439D9"/>
    <w:rsid w:val="00350D06"/>
    <w:rsid w:val="00350E5E"/>
    <w:rsid w:val="003515F5"/>
    <w:rsid w:val="00367829"/>
    <w:rsid w:val="00374FB8"/>
    <w:rsid w:val="00380550"/>
    <w:rsid w:val="003A2C33"/>
    <w:rsid w:val="003A6884"/>
    <w:rsid w:val="003B12BA"/>
    <w:rsid w:val="003B6E38"/>
    <w:rsid w:val="003D2AF7"/>
    <w:rsid w:val="003D68E8"/>
    <w:rsid w:val="003E0001"/>
    <w:rsid w:val="003E1EA5"/>
    <w:rsid w:val="003E582B"/>
    <w:rsid w:val="003E7BC6"/>
    <w:rsid w:val="003F1446"/>
    <w:rsid w:val="00433422"/>
    <w:rsid w:val="00436C66"/>
    <w:rsid w:val="00436D29"/>
    <w:rsid w:val="00452F18"/>
    <w:rsid w:val="00456CAF"/>
    <w:rsid w:val="00482CC1"/>
    <w:rsid w:val="00485FCF"/>
    <w:rsid w:val="004A4301"/>
    <w:rsid w:val="004B5F0B"/>
    <w:rsid w:val="004C3F33"/>
    <w:rsid w:val="004D557C"/>
    <w:rsid w:val="004E0D22"/>
    <w:rsid w:val="004E28A6"/>
    <w:rsid w:val="004E324F"/>
    <w:rsid w:val="004E6FEE"/>
    <w:rsid w:val="004F19AA"/>
    <w:rsid w:val="00504F91"/>
    <w:rsid w:val="0050623F"/>
    <w:rsid w:val="00517C11"/>
    <w:rsid w:val="00517DE0"/>
    <w:rsid w:val="00542C87"/>
    <w:rsid w:val="00565DE7"/>
    <w:rsid w:val="00571337"/>
    <w:rsid w:val="0057240F"/>
    <w:rsid w:val="005743EE"/>
    <w:rsid w:val="00576B79"/>
    <w:rsid w:val="0058251D"/>
    <w:rsid w:val="00593B3B"/>
    <w:rsid w:val="00595F51"/>
    <w:rsid w:val="005960BB"/>
    <w:rsid w:val="00597EBB"/>
    <w:rsid w:val="005A2E55"/>
    <w:rsid w:val="005B6C43"/>
    <w:rsid w:val="005C1A68"/>
    <w:rsid w:val="005C6F60"/>
    <w:rsid w:val="005D34B2"/>
    <w:rsid w:val="005E216E"/>
    <w:rsid w:val="005E6798"/>
    <w:rsid w:val="005F0002"/>
    <w:rsid w:val="005F164E"/>
    <w:rsid w:val="005F3624"/>
    <w:rsid w:val="00610266"/>
    <w:rsid w:val="006275AA"/>
    <w:rsid w:val="00652984"/>
    <w:rsid w:val="0065700B"/>
    <w:rsid w:val="00665E28"/>
    <w:rsid w:val="00667F28"/>
    <w:rsid w:val="006B4F6C"/>
    <w:rsid w:val="006B6A64"/>
    <w:rsid w:val="006D574A"/>
    <w:rsid w:val="007503A8"/>
    <w:rsid w:val="00754EEE"/>
    <w:rsid w:val="00756029"/>
    <w:rsid w:val="00764BB5"/>
    <w:rsid w:val="007801AD"/>
    <w:rsid w:val="0078563C"/>
    <w:rsid w:val="007A71DB"/>
    <w:rsid w:val="007A78F3"/>
    <w:rsid w:val="007B10F8"/>
    <w:rsid w:val="007B710F"/>
    <w:rsid w:val="007E7CF7"/>
    <w:rsid w:val="00820B7D"/>
    <w:rsid w:val="008255AE"/>
    <w:rsid w:val="00830D9A"/>
    <w:rsid w:val="00842BA2"/>
    <w:rsid w:val="00843D9D"/>
    <w:rsid w:val="00845870"/>
    <w:rsid w:val="00856042"/>
    <w:rsid w:val="008717DD"/>
    <w:rsid w:val="00881037"/>
    <w:rsid w:val="0089007F"/>
    <w:rsid w:val="008B33F4"/>
    <w:rsid w:val="008B3C2B"/>
    <w:rsid w:val="008C416E"/>
    <w:rsid w:val="008E1EF0"/>
    <w:rsid w:val="008F1A0D"/>
    <w:rsid w:val="009008C3"/>
    <w:rsid w:val="009055B3"/>
    <w:rsid w:val="00931535"/>
    <w:rsid w:val="0094302F"/>
    <w:rsid w:val="00945EC2"/>
    <w:rsid w:val="00956A29"/>
    <w:rsid w:val="00965104"/>
    <w:rsid w:val="00967DC1"/>
    <w:rsid w:val="00970F33"/>
    <w:rsid w:val="00976979"/>
    <w:rsid w:val="00977693"/>
    <w:rsid w:val="009851EB"/>
    <w:rsid w:val="009A0DB0"/>
    <w:rsid w:val="009A65A1"/>
    <w:rsid w:val="009B104B"/>
    <w:rsid w:val="009C3977"/>
    <w:rsid w:val="009C6D7F"/>
    <w:rsid w:val="00A135D5"/>
    <w:rsid w:val="00A230E2"/>
    <w:rsid w:val="00A37F72"/>
    <w:rsid w:val="00A413C8"/>
    <w:rsid w:val="00A53728"/>
    <w:rsid w:val="00A91D68"/>
    <w:rsid w:val="00A92117"/>
    <w:rsid w:val="00AA1D8D"/>
    <w:rsid w:val="00AA23AF"/>
    <w:rsid w:val="00AB781E"/>
    <w:rsid w:val="00AD44A4"/>
    <w:rsid w:val="00AD5594"/>
    <w:rsid w:val="00AD5D26"/>
    <w:rsid w:val="00AE49AF"/>
    <w:rsid w:val="00AE53E0"/>
    <w:rsid w:val="00B0018B"/>
    <w:rsid w:val="00B22422"/>
    <w:rsid w:val="00B61363"/>
    <w:rsid w:val="00B61BDC"/>
    <w:rsid w:val="00B6334B"/>
    <w:rsid w:val="00B7656D"/>
    <w:rsid w:val="00B821D9"/>
    <w:rsid w:val="00B96186"/>
    <w:rsid w:val="00BA19BA"/>
    <w:rsid w:val="00BA33CE"/>
    <w:rsid w:val="00BB12CB"/>
    <w:rsid w:val="00BC4310"/>
    <w:rsid w:val="00BC692B"/>
    <w:rsid w:val="00BD0B38"/>
    <w:rsid w:val="00BD1902"/>
    <w:rsid w:val="00BD3CD6"/>
    <w:rsid w:val="00BE04C1"/>
    <w:rsid w:val="00BF54E1"/>
    <w:rsid w:val="00BF72EA"/>
    <w:rsid w:val="00C362D6"/>
    <w:rsid w:val="00C36AD3"/>
    <w:rsid w:val="00C42297"/>
    <w:rsid w:val="00C52C84"/>
    <w:rsid w:val="00C730B6"/>
    <w:rsid w:val="00C75C71"/>
    <w:rsid w:val="00C81E0A"/>
    <w:rsid w:val="00C848CD"/>
    <w:rsid w:val="00CB287A"/>
    <w:rsid w:val="00CD68BA"/>
    <w:rsid w:val="00CE0A4C"/>
    <w:rsid w:val="00CF06ED"/>
    <w:rsid w:val="00D02C44"/>
    <w:rsid w:val="00D0735D"/>
    <w:rsid w:val="00D119E6"/>
    <w:rsid w:val="00D137A5"/>
    <w:rsid w:val="00D23C1E"/>
    <w:rsid w:val="00D32648"/>
    <w:rsid w:val="00D46AA2"/>
    <w:rsid w:val="00D8343D"/>
    <w:rsid w:val="00D90143"/>
    <w:rsid w:val="00D9373E"/>
    <w:rsid w:val="00D97808"/>
    <w:rsid w:val="00DA1474"/>
    <w:rsid w:val="00DA2350"/>
    <w:rsid w:val="00DB3501"/>
    <w:rsid w:val="00DD4083"/>
    <w:rsid w:val="00DE162A"/>
    <w:rsid w:val="00E25ECE"/>
    <w:rsid w:val="00E26CD5"/>
    <w:rsid w:val="00E338CD"/>
    <w:rsid w:val="00E45EB8"/>
    <w:rsid w:val="00E47F86"/>
    <w:rsid w:val="00E504D0"/>
    <w:rsid w:val="00E73B99"/>
    <w:rsid w:val="00E75A34"/>
    <w:rsid w:val="00E8455C"/>
    <w:rsid w:val="00EA5AB1"/>
    <w:rsid w:val="00EB0F42"/>
    <w:rsid w:val="00EB7E24"/>
    <w:rsid w:val="00ED322E"/>
    <w:rsid w:val="00ED4127"/>
    <w:rsid w:val="00EE5B9D"/>
    <w:rsid w:val="00EF50A1"/>
    <w:rsid w:val="00F044C6"/>
    <w:rsid w:val="00F074F2"/>
    <w:rsid w:val="00F07DED"/>
    <w:rsid w:val="00F13909"/>
    <w:rsid w:val="00F1686F"/>
    <w:rsid w:val="00F256BB"/>
    <w:rsid w:val="00F3200A"/>
    <w:rsid w:val="00F5628A"/>
    <w:rsid w:val="00F57645"/>
    <w:rsid w:val="00F610C5"/>
    <w:rsid w:val="00F61D30"/>
    <w:rsid w:val="00F77FAA"/>
    <w:rsid w:val="00F90EE5"/>
    <w:rsid w:val="00F937B9"/>
    <w:rsid w:val="00FB077F"/>
    <w:rsid w:val="00FC37A9"/>
    <w:rsid w:val="00FC6BB3"/>
    <w:rsid w:val="00FF0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2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843D9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43D9D"/>
  </w:style>
  <w:style w:type="paragraph" w:styleId="a6">
    <w:name w:val="footer"/>
    <w:basedOn w:val="a"/>
    <w:link w:val="a7"/>
    <w:uiPriority w:val="99"/>
    <w:semiHidden/>
    <w:unhideWhenUsed/>
    <w:rsid w:val="00843D9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43D9D"/>
  </w:style>
  <w:style w:type="paragraph" w:styleId="a8">
    <w:name w:val="List Paragraph"/>
    <w:basedOn w:val="a"/>
    <w:uiPriority w:val="34"/>
    <w:qFormat/>
    <w:rsid w:val="0026350D"/>
    <w:pPr>
      <w:ind w:left="720"/>
      <w:contextualSpacing/>
    </w:pPr>
  </w:style>
  <w:style w:type="paragraph" w:styleId="a9">
    <w:name w:val="Balloon Text"/>
    <w:basedOn w:val="a"/>
    <w:link w:val="aa"/>
    <w:uiPriority w:val="99"/>
    <w:semiHidden/>
    <w:unhideWhenUsed/>
    <w:rsid w:val="00080F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0F0C"/>
    <w:rPr>
      <w:rFonts w:ascii="Tahoma" w:hAnsi="Tahoma" w:cs="Tahoma"/>
      <w:sz w:val="16"/>
      <w:szCs w:val="16"/>
    </w:rPr>
  </w:style>
  <w:style w:type="paragraph" w:styleId="HTML">
    <w:name w:val="HTML Preformatted"/>
    <w:basedOn w:val="a"/>
    <w:link w:val="HTML0"/>
    <w:uiPriority w:val="99"/>
    <w:semiHidden/>
    <w:unhideWhenUsed/>
    <w:rsid w:val="00F13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13909"/>
    <w:rPr>
      <w:rFonts w:ascii="Courier New" w:eastAsia="Times New Roman" w:hAnsi="Courier New" w:cs="Courier New"/>
      <w:sz w:val="20"/>
      <w:szCs w:val="20"/>
    </w:rPr>
  </w:style>
  <w:style w:type="paragraph" w:styleId="ab">
    <w:name w:val="Normal (Web)"/>
    <w:basedOn w:val="a"/>
    <w:uiPriority w:val="99"/>
    <w:semiHidden/>
    <w:unhideWhenUsed/>
    <w:rsid w:val="00F1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F13909"/>
  </w:style>
  <w:style w:type="character" w:customStyle="1" w:styleId="sfwc">
    <w:name w:val="sfwc"/>
    <w:basedOn w:val="a0"/>
    <w:rsid w:val="00F13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60729">
      <w:bodyDiv w:val="1"/>
      <w:marLeft w:val="0"/>
      <w:marRight w:val="0"/>
      <w:marTop w:val="0"/>
      <w:marBottom w:val="0"/>
      <w:divBdr>
        <w:top w:val="none" w:sz="0" w:space="0" w:color="auto"/>
        <w:left w:val="none" w:sz="0" w:space="0" w:color="auto"/>
        <w:bottom w:val="none" w:sz="0" w:space="0" w:color="auto"/>
        <w:right w:val="none" w:sz="0" w:space="0" w:color="auto"/>
      </w:divBdr>
      <w:divsChild>
        <w:div w:id="2140027975">
          <w:marLeft w:val="0"/>
          <w:marRight w:val="0"/>
          <w:marTop w:val="0"/>
          <w:marBottom w:val="0"/>
          <w:divBdr>
            <w:top w:val="none" w:sz="0" w:space="0" w:color="auto"/>
            <w:left w:val="none" w:sz="0" w:space="0" w:color="auto"/>
            <w:bottom w:val="none" w:sz="0" w:space="0" w:color="auto"/>
            <w:right w:val="none" w:sz="0" w:space="0" w:color="auto"/>
          </w:divBdr>
        </w:div>
      </w:divsChild>
    </w:div>
    <w:div w:id="808590702">
      <w:bodyDiv w:val="1"/>
      <w:marLeft w:val="0"/>
      <w:marRight w:val="0"/>
      <w:marTop w:val="0"/>
      <w:marBottom w:val="0"/>
      <w:divBdr>
        <w:top w:val="none" w:sz="0" w:space="0" w:color="auto"/>
        <w:left w:val="none" w:sz="0" w:space="0" w:color="auto"/>
        <w:bottom w:val="none" w:sz="0" w:space="0" w:color="auto"/>
        <w:right w:val="none" w:sz="0" w:space="0" w:color="auto"/>
      </w:divBdr>
      <w:divsChild>
        <w:div w:id="715129450">
          <w:marLeft w:val="0"/>
          <w:marRight w:val="0"/>
          <w:marTop w:val="0"/>
          <w:marBottom w:val="0"/>
          <w:divBdr>
            <w:top w:val="none" w:sz="0" w:space="0" w:color="auto"/>
            <w:left w:val="none" w:sz="0" w:space="0" w:color="auto"/>
            <w:bottom w:val="none" w:sz="0" w:space="0" w:color="auto"/>
            <w:right w:val="none" w:sz="0" w:space="0" w:color="auto"/>
          </w:divBdr>
        </w:div>
      </w:divsChild>
    </w:div>
    <w:div w:id="1026784404">
      <w:bodyDiv w:val="1"/>
      <w:marLeft w:val="0"/>
      <w:marRight w:val="0"/>
      <w:marTop w:val="0"/>
      <w:marBottom w:val="0"/>
      <w:divBdr>
        <w:top w:val="none" w:sz="0" w:space="0" w:color="auto"/>
        <w:left w:val="none" w:sz="0" w:space="0" w:color="auto"/>
        <w:bottom w:val="none" w:sz="0" w:space="0" w:color="auto"/>
        <w:right w:val="none" w:sz="0" w:space="0" w:color="auto"/>
      </w:divBdr>
      <w:divsChild>
        <w:div w:id="312805275">
          <w:marLeft w:val="0"/>
          <w:marRight w:val="0"/>
          <w:marTop w:val="0"/>
          <w:marBottom w:val="0"/>
          <w:divBdr>
            <w:top w:val="none" w:sz="0" w:space="0" w:color="auto"/>
            <w:left w:val="none" w:sz="0" w:space="0" w:color="auto"/>
            <w:bottom w:val="none" w:sz="0" w:space="0" w:color="auto"/>
            <w:right w:val="none" w:sz="0" w:space="0" w:color="auto"/>
          </w:divBdr>
        </w:div>
      </w:divsChild>
    </w:div>
    <w:div w:id="1217351424">
      <w:bodyDiv w:val="1"/>
      <w:marLeft w:val="0"/>
      <w:marRight w:val="0"/>
      <w:marTop w:val="0"/>
      <w:marBottom w:val="0"/>
      <w:divBdr>
        <w:top w:val="none" w:sz="0" w:space="0" w:color="auto"/>
        <w:left w:val="none" w:sz="0" w:space="0" w:color="auto"/>
        <w:bottom w:val="none" w:sz="0" w:space="0" w:color="auto"/>
        <w:right w:val="none" w:sz="0" w:space="0" w:color="auto"/>
      </w:divBdr>
      <w:divsChild>
        <w:div w:id="1002315059">
          <w:marLeft w:val="0"/>
          <w:marRight w:val="0"/>
          <w:marTop w:val="0"/>
          <w:marBottom w:val="0"/>
          <w:divBdr>
            <w:top w:val="none" w:sz="0" w:space="0" w:color="auto"/>
            <w:left w:val="none" w:sz="0" w:space="0" w:color="auto"/>
            <w:bottom w:val="none" w:sz="0" w:space="0" w:color="auto"/>
            <w:right w:val="none" w:sz="0" w:space="0" w:color="auto"/>
          </w:divBdr>
        </w:div>
      </w:divsChild>
    </w:div>
    <w:div w:id="1433818585">
      <w:bodyDiv w:val="1"/>
      <w:marLeft w:val="0"/>
      <w:marRight w:val="0"/>
      <w:marTop w:val="0"/>
      <w:marBottom w:val="0"/>
      <w:divBdr>
        <w:top w:val="none" w:sz="0" w:space="0" w:color="auto"/>
        <w:left w:val="none" w:sz="0" w:space="0" w:color="auto"/>
        <w:bottom w:val="none" w:sz="0" w:space="0" w:color="auto"/>
        <w:right w:val="none" w:sz="0" w:space="0" w:color="auto"/>
      </w:divBdr>
      <w:divsChild>
        <w:div w:id="1716395556">
          <w:marLeft w:val="0"/>
          <w:marRight w:val="0"/>
          <w:marTop w:val="0"/>
          <w:marBottom w:val="0"/>
          <w:divBdr>
            <w:top w:val="none" w:sz="0" w:space="0" w:color="auto"/>
            <w:left w:val="none" w:sz="0" w:space="0" w:color="auto"/>
            <w:bottom w:val="none" w:sz="0" w:space="0" w:color="auto"/>
            <w:right w:val="none" w:sz="0" w:space="0" w:color="auto"/>
          </w:divBdr>
          <w:divsChild>
            <w:div w:id="742484628">
              <w:marLeft w:val="0"/>
              <w:marRight w:val="0"/>
              <w:marTop w:val="0"/>
              <w:marBottom w:val="0"/>
              <w:divBdr>
                <w:top w:val="none" w:sz="0" w:space="0" w:color="auto"/>
                <w:left w:val="none" w:sz="0" w:space="0" w:color="auto"/>
                <w:bottom w:val="none" w:sz="0" w:space="0" w:color="auto"/>
                <w:right w:val="none" w:sz="0" w:space="0" w:color="auto"/>
              </w:divBdr>
              <w:divsChild>
                <w:div w:id="334579928">
                  <w:marLeft w:val="0"/>
                  <w:marRight w:val="0"/>
                  <w:marTop w:val="0"/>
                  <w:marBottom w:val="0"/>
                  <w:divBdr>
                    <w:top w:val="none" w:sz="0" w:space="0" w:color="auto"/>
                    <w:left w:val="none" w:sz="0" w:space="0" w:color="auto"/>
                    <w:bottom w:val="none" w:sz="0" w:space="0" w:color="auto"/>
                    <w:right w:val="none" w:sz="0" w:space="0" w:color="auto"/>
                  </w:divBdr>
                  <w:divsChild>
                    <w:div w:id="20861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B0C14-4C1D-4EC2-9E69-2C0F03E3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4069</TotalTime>
  <Pages>29</Pages>
  <Words>9144</Words>
  <Characters>52121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43</cp:revision>
  <cp:lastPrinted>2020-08-24T09:44:00Z</cp:lastPrinted>
  <dcterms:created xsi:type="dcterms:W3CDTF">2014-06-10T05:39:00Z</dcterms:created>
  <dcterms:modified xsi:type="dcterms:W3CDTF">2020-08-24T10:01:00Z</dcterms:modified>
</cp:coreProperties>
</file>